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FA" w:rsidRDefault="00C472FA" w:rsidP="00C472FA">
      <w:pPr>
        <w:spacing w:after="0" w:line="240" w:lineRule="auto"/>
        <w:rPr>
          <w:rFonts w:ascii="Times New Roman" w:hAnsi="Times New Roman"/>
          <w:b/>
          <w:sz w:val="24"/>
          <w:szCs w:val="24"/>
        </w:rPr>
      </w:pPr>
    </w:p>
    <w:p w:rsidR="00C472FA" w:rsidRPr="00C472FA" w:rsidRDefault="00C472FA" w:rsidP="00C472FA">
      <w:pPr>
        <w:spacing w:after="0" w:line="240" w:lineRule="auto"/>
        <w:jc w:val="center"/>
        <w:rPr>
          <w:rFonts w:ascii="Times New Roman" w:hAnsi="Times New Roman"/>
          <w:b/>
          <w:color w:val="auto"/>
          <w:sz w:val="24"/>
          <w:szCs w:val="28"/>
        </w:rPr>
      </w:pPr>
      <w:r w:rsidRPr="00C472FA">
        <w:rPr>
          <w:rFonts w:ascii="Times New Roman" w:hAnsi="Times New Roman"/>
          <w:b/>
          <w:color w:val="auto"/>
          <w:sz w:val="24"/>
          <w:szCs w:val="28"/>
        </w:rPr>
        <w:t>МУНИЦИПАЛЬНОЕ БЮДЖЕТНОЕ ОБЩЕОБРАЗОВАТЕЛЬНОЕ УЧРЕЖДЕНИЕ «СПЕЦИАЛЬНАЯ (КОРРЕКЦИОННАЯ) ОБЩЕОБРАЗОВАТЕЛЬНАЯ ШКОЛА  №37»                       г. БРЯНСКА</w:t>
      </w: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4"/>
          <w:szCs w:val="28"/>
        </w:rPr>
      </w:pPr>
      <w:r w:rsidRPr="00C472FA">
        <w:rPr>
          <w:rFonts w:ascii="Times New Roman" w:hAnsi="Times New Roman"/>
          <w:color w:val="auto"/>
          <w:sz w:val="24"/>
          <w:szCs w:val="28"/>
        </w:rPr>
        <w:t>Рассмотрено:                                                                     Утверждаю:</w:t>
      </w:r>
    </w:p>
    <w:p w:rsidR="00C472FA" w:rsidRPr="00C472FA" w:rsidRDefault="00C472FA" w:rsidP="00C472FA">
      <w:pPr>
        <w:tabs>
          <w:tab w:val="left" w:pos="6585"/>
        </w:tabs>
        <w:spacing w:after="0" w:line="240" w:lineRule="auto"/>
        <w:rPr>
          <w:rFonts w:ascii="Times New Roman" w:hAnsi="Times New Roman"/>
          <w:color w:val="auto"/>
          <w:sz w:val="24"/>
          <w:szCs w:val="28"/>
        </w:rPr>
      </w:pPr>
      <w:r w:rsidRPr="00C472FA">
        <w:rPr>
          <w:rFonts w:ascii="Times New Roman" w:hAnsi="Times New Roman"/>
          <w:color w:val="auto"/>
          <w:sz w:val="24"/>
          <w:szCs w:val="28"/>
        </w:rPr>
        <w:t>на заседании педагогическог</w:t>
      </w:r>
      <w:r w:rsidRPr="00C472FA">
        <w:rPr>
          <w:color w:val="auto"/>
          <w:sz w:val="24"/>
          <w:szCs w:val="28"/>
        </w:rPr>
        <w:t>о</w:t>
      </w:r>
      <w:r w:rsidRPr="00C472FA">
        <w:rPr>
          <w:rFonts w:ascii="Times New Roman" w:hAnsi="Times New Roman"/>
          <w:color w:val="auto"/>
          <w:sz w:val="24"/>
          <w:szCs w:val="28"/>
        </w:rPr>
        <w:t xml:space="preserve"> совета                             Директор МБОУ</w:t>
      </w:r>
    </w:p>
    <w:p w:rsidR="00C472FA" w:rsidRPr="00C472FA" w:rsidRDefault="00C472FA" w:rsidP="00C472FA">
      <w:pPr>
        <w:spacing w:after="0" w:line="240" w:lineRule="auto"/>
        <w:rPr>
          <w:rFonts w:ascii="Times New Roman" w:hAnsi="Times New Roman"/>
          <w:color w:val="auto"/>
          <w:sz w:val="24"/>
          <w:szCs w:val="28"/>
        </w:rPr>
      </w:pPr>
      <w:r w:rsidRPr="00C472FA">
        <w:rPr>
          <w:rFonts w:ascii="Times New Roman" w:hAnsi="Times New Roman"/>
          <w:color w:val="auto"/>
          <w:sz w:val="24"/>
          <w:szCs w:val="28"/>
        </w:rPr>
        <w:t>МБОУ «Специальная (коррекционная)                          «Специальная  (коррекционная)</w:t>
      </w:r>
    </w:p>
    <w:p w:rsidR="00C472FA" w:rsidRPr="00C472FA" w:rsidRDefault="00C472FA" w:rsidP="00C472FA">
      <w:pPr>
        <w:spacing w:after="0" w:line="240" w:lineRule="auto"/>
        <w:rPr>
          <w:rFonts w:ascii="Times New Roman" w:hAnsi="Times New Roman"/>
          <w:color w:val="auto"/>
          <w:sz w:val="24"/>
          <w:szCs w:val="28"/>
        </w:rPr>
      </w:pPr>
      <w:r w:rsidRPr="00C472FA">
        <w:rPr>
          <w:rFonts w:ascii="Times New Roman" w:hAnsi="Times New Roman"/>
          <w:color w:val="auto"/>
          <w:sz w:val="24"/>
          <w:szCs w:val="28"/>
        </w:rPr>
        <w:t xml:space="preserve">общеобразовательная школа №37» г. Брянска             общеобразовательная школа №37» г. Брянска </w:t>
      </w:r>
    </w:p>
    <w:p w:rsidR="00C472FA" w:rsidRPr="00C472FA" w:rsidRDefault="00C472FA" w:rsidP="00C472FA">
      <w:pPr>
        <w:spacing w:after="0" w:line="240" w:lineRule="auto"/>
        <w:rPr>
          <w:rFonts w:ascii="Times New Roman" w:hAnsi="Times New Roman"/>
          <w:color w:val="auto"/>
          <w:sz w:val="24"/>
          <w:szCs w:val="28"/>
        </w:rPr>
      </w:pPr>
      <w:r w:rsidRPr="00C472FA">
        <w:rPr>
          <w:rFonts w:ascii="Times New Roman" w:hAnsi="Times New Roman"/>
          <w:color w:val="auto"/>
          <w:sz w:val="24"/>
          <w:szCs w:val="28"/>
        </w:rPr>
        <w:t xml:space="preserve">Протокол № 1 от 30.08.2024г.                                        ________________ Е.В. </w:t>
      </w:r>
      <w:proofErr w:type="spellStart"/>
      <w:r w:rsidRPr="00C472FA">
        <w:rPr>
          <w:rFonts w:ascii="Times New Roman" w:hAnsi="Times New Roman"/>
          <w:color w:val="auto"/>
          <w:sz w:val="24"/>
          <w:szCs w:val="28"/>
        </w:rPr>
        <w:t>Чугур</w:t>
      </w:r>
      <w:proofErr w:type="spellEnd"/>
    </w:p>
    <w:p w:rsidR="00C472FA" w:rsidRPr="00C472FA" w:rsidRDefault="00C472FA" w:rsidP="00C472FA">
      <w:pPr>
        <w:spacing w:after="0" w:line="240" w:lineRule="auto"/>
        <w:rPr>
          <w:color w:val="auto"/>
          <w:sz w:val="28"/>
          <w:szCs w:val="28"/>
        </w:rPr>
      </w:pPr>
    </w:p>
    <w:p w:rsidR="00C472FA" w:rsidRPr="00C472FA" w:rsidRDefault="00C472FA" w:rsidP="00C472FA">
      <w:pPr>
        <w:spacing w:after="0" w:line="240" w:lineRule="auto"/>
        <w:rPr>
          <w:color w:val="auto"/>
          <w:sz w:val="28"/>
          <w:szCs w:val="28"/>
        </w:rPr>
      </w:pPr>
    </w:p>
    <w:p w:rsidR="00C472FA" w:rsidRPr="00C472FA" w:rsidRDefault="00C472FA" w:rsidP="00C472FA">
      <w:pPr>
        <w:spacing w:after="0" w:line="240" w:lineRule="auto"/>
        <w:rPr>
          <w:color w:val="auto"/>
          <w:sz w:val="28"/>
          <w:szCs w:val="28"/>
        </w:rPr>
      </w:pPr>
    </w:p>
    <w:p w:rsidR="00C472FA" w:rsidRPr="00C472FA" w:rsidRDefault="00C472FA" w:rsidP="00C472FA">
      <w:pPr>
        <w:spacing w:after="0" w:line="240" w:lineRule="auto"/>
        <w:rPr>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FF0000"/>
          <w:sz w:val="28"/>
          <w:szCs w:val="28"/>
        </w:rPr>
      </w:pPr>
    </w:p>
    <w:p w:rsidR="00C472FA" w:rsidRPr="00C472FA" w:rsidRDefault="00C472FA" w:rsidP="00C472FA">
      <w:pPr>
        <w:spacing w:after="0" w:line="240" w:lineRule="auto"/>
        <w:jc w:val="center"/>
        <w:rPr>
          <w:rFonts w:ascii="Times New Roman" w:hAnsi="Times New Roman"/>
          <w:b/>
          <w:color w:val="auto"/>
          <w:sz w:val="40"/>
          <w:szCs w:val="28"/>
        </w:rPr>
      </w:pPr>
      <w:r w:rsidRPr="00C472FA">
        <w:rPr>
          <w:rFonts w:ascii="Times New Roman" w:hAnsi="Times New Roman"/>
          <w:b/>
          <w:color w:val="auto"/>
          <w:sz w:val="40"/>
          <w:szCs w:val="28"/>
        </w:rPr>
        <w:t>Рабочая программа</w:t>
      </w:r>
    </w:p>
    <w:p w:rsidR="00C472FA" w:rsidRPr="00C472FA" w:rsidRDefault="00C472FA" w:rsidP="00C472FA">
      <w:pPr>
        <w:spacing w:after="0" w:line="240" w:lineRule="auto"/>
        <w:jc w:val="center"/>
        <w:rPr>
          <w:rFonts w:ascii="Times New Roman" w:hAnsi="Times New Roman"/>
          <w:b/>
          <w:color w:val="auto"/>
          <w:sz w:val="40"/>
          <w:szCs w:val="28"/>
        </w:rPr>
      </w:pPr>
      <w:r w:rsidRPr="00C472FA">
        <w:rPr>
          <w:rFonts w:ascii="Times New Roman" w:hAnsi="Times New Roman"/>
          <w:b/>
          <w:color w:val="auto"/>
          <w:sz w:val="40"/>
          <w:szCs w:val="28"/>
        </w:rPr>
        <w:t>по учебному предмету</w:t>
      </w:r>
    </w:p>
    <w:p w:rsidR="00C472FA" w:rsidRPr="00C472FA" w:rsidRDefault="00C472FA" w:rsidP="00C472FA">
      <w:pPr>
        <w:spacing w:after="0" w:line="240" w:lineRule="auto"/>
        <w:jc w:val="center"/>
        <w:rPr>
          <w:rFonts w:ascii="Times New Roman" w:hAnsi="Times New Roman"/>
          <w:color w:val="auto"/>
          <w:sz w:val="28"/>
          <w:szCs w:val="28"/>
        </w:rPr>
      </w:pPr>
      <w:r w:rsidRPr="00C472FA">
        <w:rPr>
          <w:rFonts w:ascii="Times New Roman" w:hAnsi="Times New Roman"/>
          <w:b/>
          <w:color w:val="auto"/>
          <w:sz w:val="40"/>
          <w:szCs w:val="28"/>
        </w:rPr>
        <w:t xml:space="preserve">«Информатика»                                                                                </w:t>
      </w:r>
      <w:r w:rsidRPr="00C472FA">
        <w:rPr>
          <w:rFonts w:ascii="Times New Roman" w:hAnsi="Times New Roman"/>
          <w:color w:val="auto"/>
          <w:sz w:val="28"/>
          <w:szCs w:val="28"/>
        </w:rPr>
        <w:t>по адаптированной основной общеобразовательной программе обучающихся с умственной отсталостью (интеллектуальными нарушениями), Вариант 1</w:t>
      </w:r>
    </w:p>
    <w:p w:rsidR="00C472FA" w:rsidRPr="00C472FA" w:rsidRDefault="00C472FA" w:rsidP="00C472FA">
      <w:pPr>
        <w:spacing w:after="0" w:line="240" w:lineRule="auto"/>
        <w:rPr>
          <w:rFonts w:ascii="Times New Roman" w:hAnsi="Times New Roman"/>
          <w:color w:val="auto"/>
          <w:sz w:val="20"/>
          <w:szCs w:val="28"/>
        </w:rPr>
      </w:pPr>
    </w:p>
    <w:p w:rsidR="00C472FA" w:rsidRPr="00C472FA" w:rsidRDefault="00C472FA" w:rsidP="00C472FA">
      <w:pPr>
        <w:spacing w:after="0" w:line="240" w:lineRule="auto"/>
        <w:jc w:val="center"/>
        <w:rPr>
          <w:rFonts w:ascii="Times New Roman" w:hAnsi="Times New Roman"/>
          <w:b/>
          <w:color w:val="auto"/>
          <w:sz w:val="48"/>
          <w:szCs w:val="28"/>
        </w:rPr>
      </w:pPr>
      <w:r>
        <w:rPr>
          <w:rFonts w:ascii="Times New Roman" w:hAnsi="Times New Roman"/>
          <w:b/>
          <w:color w:val="auto"/>
          <w:sz w:val="48"/>
          <w:szCs w:val="28"/>
        </w:rPr>
        <w:t>7</w:t>
      </w:r>
      <w:r w:rsidRPr="00C472FA">
        <w:rPr>
          <w:rFonts w:ascii="Times New Roman" w:hAnsi="Times New Roman"/>
          <w:b/>
          <w:color w:val="auto"/>
          <w:sz w:val="48"/>
          <w:szCs w:val="28"/>
        </w:rPr>
        <w:t xml:space="preserve"> класс</w:t>
      </w:r>
    </w:p>
    <w:p w:rsidR="00C472FA" w:rsidRPr="00C472FA" w:rsidRDefault="00C472FA" w:rsidP="00C472FA">
      <w:pPr>
        <w:spacing w:after="0" w:line="240" w:lineRule="auto"/>
        <w:jc w:val="center"/>
        <w:rPr>
          <w:rFonts w:ascii="Times New Roman" w:hAnsi="Times New Roman"/>
          <w:b/>
          <w:color w:val="auto"/>
          <w:sz w:val="48"/>
          <w:szCs w:val="28"/>
        </w:rPr>
      </w:pPr>
    </w:p>
    <w:p w:rsidR="00C472FA" w:rsidRPr="00C472FA" w:rsidRDefault="00C472FA" w:rsidP="00C472FA">
      <w:pPr>
        <w:spacing w:after="0" w:line="240" w:lineRule="auto"/>
        <w:rPr>
          <w:rFonts w:ascii="Times New Roman" w:hAnsi="Times New Roman"/>
          <w:color w:val="auto"/>
          <w:sz w:val="48"/>
          <w:szCs w:val="28"/>
        </w:rPr>
      </w:pPr>
    </w:p>
    <w:p w:rsidR="00C472FA" w:rsidRPr="00C472FA" w:rsidRDefault="00C472FA" w:rsidP="00C472FA">
      <w:pPr>
        <w:spacing w:after="0" w:line="240" w:lineRule="auto"/>
        <w:rPr>
          <w:rFonts w:ascii="Times New Roman" w:hAnsi="Times New Roman"/>
          <w:color w:val="auto"/>
          <w:sz w:val="48"/>
          <w:szCs w:val="28"/>
        </w:rPr>
      </w:pPr>
    </w:p>
    <w:p w:rsidR="00C472FA" w:rsidRPr="00C472FA" w:rsidRDefault="00C472FA" w:rsidP="00C472FA">
      <w:pPr>
        <w:tabs>
          <w:tab w:val="left" w:pos="7769"/>
        </w:tabs>
        <w:spacing w:after="0" w:line="240" w:lineRule="auto"/>
        <w:jc w:val="right"/>
        <w:rPr>
          <w:rFonts w:ascii="Times New Roman" w:hAnsi="Times New Roman"/>
          <w:color w:val="auto"/>
          <w:sz w:val="28"/>
          <w:szCs w:val="28"/>
        </w:rPr>
      </w:pPr>
      <w:r w:rsidRPr="00C472FA">
        <w:rPr>
          <w:rFonts w:ascii="Times New Roman" w:hAnsi="Times New Roman"/>
          <w:color w:val="auto"/>
          <w:sz w:val="28"/>
          <w:szCs w:val="28"/>
        </w:rPr>
        <w:t>Срок реализации программы: 1 год</w:t>
      </w:r>
    </w:p>
    <w:p w:rsidR="00C472FA" w:rsidRPr="00C472FA" w:rsidRDefault="00C472FA" w:rsidP="00C472FA">
      <w:pPr>
        <w:tabs>
          <w:tab w:val="left" w:pos="7769"/>
        </w:tabs>
        <w:spacing w:after="0" w:line="240" w:lineRule="auto"/>
        <w:jc w:val="right"/>
        <w:rPr>
          <w:rFonts w:ascii="Times New Roman" w:hAnsi="Times New Roman"/>
          <w:color w:val="auto"/>
          <w:sz w:val="28"/>
          <w:szCs w:val="28"/>
        </w:rPr>
      </w:pPr>
      <w:r w:rsidRPr="00C472FA">
        <w:rPr>
          <w:rFonts w:ascii="Times New Roman" w:hAnsi="Times New Roman"/>
          <w:color w:val="auto"/>
          <w:sz w:val="28"/>
          <w:szCs w:val="28"/>
        </w:rPr>
        <w:t>Программу составила:</w:t>
      </w:r>
    </w:p>
    <w:p w:rsidR="00C472FA" w:rsidRPr="00C472FA" w:rsidRDefault="00C472FA" w:rsidP="00C472FA">
      <w:pPr>
        <w:tabs>
          <w:tab w:val="left" w:pos="7769"/>
        </w:tabs>
        <w:spacing w:after="0" w:line="240" w:lineRule="auto"/>
        <w:jc w:val="right"/>
        <w:rPr>
          <w:rFonts w:ascii="Times New Roman" w:hAnsi="Times New Roman"/>
          <w:color w:val="auto"/>
          <w:sz w:val="28"/>
          <w:szCs w:val="28"/>
        </w:rPr>
      </w:pPr>
      <w:r w:rsidRPr="00C472FA">
        <w:rPr>
          <w:rFonts w:ascii="Times New Roman" w:hAnsi="Times New Roman"/>
          <w:color w:val="auto"/>
          <w:sz w:val="28"/>
          <w:szCs w:val="28"/>
        </w:rPr>
        <w:t>учитель-дефектолог</w:t>
      </w:r>
    </w:p>
    <w:p w:rsidR="00C472FA" w:rsidRPr="00C472FA" w:rsidRDefault="00C472FA" w:rsidP="00C472FA">
      <w:pPr>
        <w:tabs>
          <w:tab w:val="left" w:pos="7769"/>
        </w:tabs>
        <w:spacing w:after="0" w:line="240" w:lineRule="auto"/>
        <w:jc w:val="right"/>
        <w:rPr>
          <w:rFonts w:ascii="Times New Roman" w:hAnsi="Times New Roman"/>
          <w:b/>
          <w:i/>
          <w:color w:val="auto"/>
          <w:sz w:val="28"/>
          <w:szCs w:val="28"/>
        </w:rPr>
      </w:pPr>
      <w:proofErr w:type="spellStart"/>
      <w:r w:rsidRPr="00C472FA">
        <w:rPr>
          <w:rFonts w:ascii="Times New Roman" w:hAnsi="Times New Roman"/>
          <w:b/>
          <w:i/>
          <w:color w:val="auto"/>
          <w:sz w:val="28"/>
          <w:szCs w:val="28"/>
        </w:rPr>
        <w:t>Щемелинина</w:t>
      </w:r>
      <w:proofErr w:type="spellEnd"/>
      <w:r w:rsidRPr="00C472FA">
        <w:rPr>
          <w:rFonts w:ascii="Times New Roman" w:hAnsi="Times New Roman"/>
          <w:b/>
          <w:i/>
          <w:color w:val="auto"/>
          <w:sz w:val="28"/>
          <w:szCs w:val="28"/>
        </w:rPr>
        <w:t xml:space="preserve"> Ю.Г.</w:t>
      </w:r>
    </w:p>
    <w:p w:rsidR="00C472FA" w:rsidRPr="00C472FA" w:rsidRDefault="00C472FA" w:rsidP="00C472FA">
      <w:pPr>
        <w:spacing w:after="0" w:line="240" w:lineRule="auto"/>
        <w:rPr>
          <w:rFonts w:ascii="Times New Roman" w:hAnsi="Times New Roman"/>
          <w:color w:val="auto"/>
          <w:sz w:val="28"/>
          <w:szCs w:val="28"/>
        </w:rPr>
      </w:pPr>
    </w:p>
    <w:p w:rsidR="00C472FA" w:rsidRDefault="00C472FA" w:rsidP="00C472FA">
      <w:pPr>
        <w:spacing w:after="0" w:line="240" w:lineRule="auto"/>
        <w:rPr>
          <w:rFonts w:ascii="Times New Roman" w:hAnsi="Times New Roman"/>
          <w:color w:val="auto"/>
          <w:sz w:val="28"/>
          <w:szCs w:val="28"/>
        </w:rPr>
      </w:pPr>
    </w:p>
    <w:p w:rsidR="008947DA" w:rsidRPr="00C472FA" w:rsidRDefault="008947D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rPr>
          <w:rFonts w:ascii="Times New Roman" w:hAnsi="Times New Roman"/>
          <w:color w:val="auto"/>
          <w:sz w:val="28"/>
          <w:szCs w:val="28"/>
        </w:rPr>
      </w:pPr>
    </w:p>
    <w:p w:rsidR="00C472FA" w:rsidRPr="00C472FA" w:rsidRDefault="00C472FA" w:rsidP="00C472FA">
      <w:pPr>
        <w:spacing w:after="0" w:line="240" w:lineRule="auto"/>
        <w:jc w:val="center"/>
        <w:rPr>
          <w:rFonts w:ascii="Times New Roman" w:hAnsi="Times New Roman"/>
          <w:color w:val="auto"/>
          <w:sz w:val="28"/>
          <w:szCs w:val="28"/>
        </w:rPr>
      </w:pPr>
      <w:r w:rsidRPr="00C472FA">
        <w:rPr>
          <w:rFonts w:ascii="Times New Roman" w:hAnsi="Times New Roman"/>
          <w:color w:val="auto"/>
          <w:sz w:val="28"/>
          <w:szCs w:val="28"/>
        </w:rPr>
        <w:t>Г. Брянск</w:t>
      </w:r>
    </w:p>
    <w:p w:rsidR="00C472FA" w:rsidRPr="00C472FA" w:rsidRDefault="00C472FA" w:rsidP="00C472FA">
      <w:pPr>
        <w:spacing w:after="0" w:line="240" w:lineRule="auto"/>
        <w:jc w:val="center"/>
        <w:rPr>
          <w:rFonts w:ascii="Times New Roman" w:hAnsi="Times New Roman"/>
          <w:color w:val="auto"/>
          <w:sz w:val="28"/>
          <w:szCs w:val="28"/>
        </w:rPr>
      </w:pPr>
      <w:r>
        <w:rPr>
          <w:rFonts w:ascii="Times New Roman" w:hAnsi="Times New Roman"/>
          <w:color w:val="auto"/>
          <w:sz w:val="28"/>
          <w:szCs w:val="28"/>
        </w:rPr>
        <w:t>2024-2025 учебный год</w:t>
      </w:r>
    </w:p>
    <w:p w:rsidR="003902D1" w:rsidRPr="00C472FA" w:rsidRDefault="00494E80" w:rsidP="00C472FA">
      <w:pPr>
        <w:numPr>
          <w:ilvl w:val="0"/>
          <w:numId w:val="13"/>
        </w:numPr>
        <w:spacing w:after="0" w:line="240" w:lineRule="auto"/>
        <w:jc w:val="center"/>
        <w:rPr>
          <w:rFonts w:ascii="Times New Roman" w:hAnsi="Times New Roman"/>
          <w:b/>
          <w:sz w:val="24"/>
          <w:szCs w:val="24"/>
        </w:rPr>
      </w:pPr>
      <w:r w:rsidRPr="00C472FA">
        <w:rPr>
          <w:rFonts w:ascii="Times New Roman" w:hAnsi="Times New Roman"/>
          <w:b/>
          <w:sz w:val="24"/>
          <w:szCs w:val="24"/>
        </w:rPr>
        <w:lastRenderedPageBreak/>
        <w:t>ПОЯСНИТЕЛЬНАЯ ЗАПИСКА</w:t>
      </w:r>
    </w:p>
    <w:p w:rsidR="00494E80" w:rsidRPr="00494E80" w:rsidRDefault="00494E80" w:rsidP="00494E80">
      <w:pPr>
        <w:tabs>
          <w:tab w:val="left" w:pos="284"/>
        </w:tabs>
        <w:spacing w:after="0" w:line="240" w:lineRule="auto"/>
        <w:rPr>
          <w:rFonts w:ascii="Times New Roman" w:hAnsi="Times New Roman"/>
          <w:sz w:val="24"/>
          <w:szCs w:val="24"/>
        </w:rPr>
      </w:pPr>
      <w:r w:rsidRPr="00494E80">
        <w:rPr>
          <w:rFonts w:ascii="Times New Roman" w:hAnsi="Times New Roman"/>
          <w:sz w:val="24"/>
          <w:szCs w:val="24"/>
        </w:rPr>
        <w:t>Рабочая  программа по предмету «</w:t>
      </w:r>
      <w:r>
        <w:rPr>
          <w:rFonts w:ascii="Times New Roman" w:hAnsi="Times New Roman"/>
          <w:sz w:val="24"/>
          <w:szCs w:val="24"/>
        </w:rPr>
        <w:t>Информатика</w:t>
      </w:r>
      <w:r w:rsidRPr="00494E80">
        <w:rPr>
          <w:rFonts w:ascii="Times New Roman" w:hAnsi="Times New Roman"/>
          <w:sz w:val="24"/>
          <w:szCs w:val="24"/>
        </w:rPr>
        <w:t>» 7 класс разработана в соответствии:</w:t>
      </w:r>
    </w:p>
    <w:p w:rsidR="00494E80" w:rsidRPr="00494E80" w:rsidRDefault="00494E80" w:rsidP="00494E80">
      <w:pPr>
        <w:tabs>
          <w:tab w:val="left" w:pos="284"/>
        </w:tabs>
        <w:spacing w:after="0" w:line="240" w:lineRule="auto"/>
        <w:rPr>
          <w:rFonts w:ascii="Times New Roman" w:hAnsi="Times New Roman"/>
          <w:sz w:val="24"/>
          <w:szCs w:val="24"/>
        </w:rPr>
      </w:pPr>
      <w:r w:rsidRPr="00494E80">
        <w:rPr>
          <w:rFonts w:ascii="Times New Roman" w:hAnsi="Times New Roman"/>
          <w:sz w:val="24"/>
          <w:szCs w:val="24"/>
        </w:rPr>
        <w:t>•</w:t>
      </w:r>
      <w:r w:rsidRPr="00494E80">
        <w:rPr>
          <w:rFonts w:ascii="Times New Roman" w:hAnsi="Times New Roman"/>
          <w:sz w:val="24"/>
          <w:szCs w:val="24"/>
        </w:rPr>
        <w:tab/>
        <w:t>с Законом «Об образовании в РФ» № 273 – Ф3;</w:t>
      </w:r>
    </w:p>
    <w:p w:rsidR="00494E80" w:rsidRDefault="00494E80" w:rsidP="00494E80">
      <w:pPr>
        <w:tabs>
          <w:tab w:val="left" w:pos="284"/>
        </w:tabs>
        <w:spacing w:after="0" w:line="240" w:lineRule="auto"/>
        <w:rPr>
          <w:rFonts w:ascii="Times New Roman" w:hAnsi="Times New Roman"/>
          <w:sz w:val="24"/>
          <w:szCs w:val="24"/>
        </w:rPr>
      </w:pPr>
      <w:r w:rsidRPr="00494E80">
        <w:rPr>
          <w:rFonts w:ascii="Times New Roman" w:hAnsi="Times New Roman"/>
          <w:sz w:val="24"/>
          <w:szCs w:val="24"/>
        </w:rPr>
        <w:t>•</w:t>
      </w:r>
      <w:r w:rsidRPr="00494E80">
        <w:rPr>
          <w:rFonts w:ascii="Times New Roman" w:hAnsi="Times New Roman"/>
          <w:sz w:val="24"/>
          <w:szCs w:val="24"/>
        </w:rPr>
        <w:tab/>
        <w:t xml:space="preserve">ФГОС образования учащихся с умственной отсталостью (Приказ  </w:t>
      </w:r>
      <w:proofErr w:type="spellStart"/>
      <w:r w:rsidRPr="00494E80">
        <w:rPr>
          <w:rFonts w:ascii="Times New Roman" w:hAnsi="Times New Roman"/>
          <w:sz w:val="24"/>
          <w:szCs w:val="24"/>
        </w:rPr>
        <w:t>Минобрнауки</w:t>
      </w:r>
      <w:proofErr w:type="spellEnd"/>
      <w:r w:rsidRPr="00494E80">
        <w:rPr>
          <w:rFonts w:ascii="Times New Roman" w:hAnsi="Times New Roman"/>
          <w:sz w:val="24"/>
          <w:szCs w:val="24"/>
        </w:rPr>
        <w:t xml:space="preserve"> РФ от 19.12.2014 № 1599);</w:t>
      </w:r>
    </w:p>
    <w:p w:rsidR="008947DA" w:rsidRPr="008947DA" w:rsidRDefault="008947DA" w:rsidP="008947DA">
      <w:pPr>
        <w:widowControl w:val="0"/>
        <w:numPr>
          <w:ilvl w:val="0"/>
          <w:numId w:val="14"/>
        </w:numPr>
        <w:tabs>
          <w:tab w:val="left" w:pos="2162"/>
        </w:tabs>
        <w:autoSpaceDE w:val="0"/>
        <w:autoSpaceDN w:val="0"/>
        <w:spacing w:after="0" w:line="240" w:lineRule="auto"/>
        <w:ind w:right="263"/>
        <w:contextualSpacing/>
        <w:jc w:val="both"/>
        <w:rPr>
          <w:rFonts w:ascii="Times New Roman" w:eastAsia="Calibri" w:hAnsi="Times New Roman"/>
          <w:sz w:val="24"/>
          <w:szCs w:val="24"/>
          <w:lang w:eastAsia="en-US"/>
        </w:rPr>
      </w:pPr>
      <w:r w:rsidRPr="008947DA">
        <w:rPr>
          <w:rFonts w:ascii="Times New Roman" w:eastAsia="Calibri" w:hAnsi="Times New Roman"/>
          <w:sz w:val="24"/>
          <w:szCs w:val="24"/>
          <w:lang w:eastAsia="en-US"/>
        </w:rPr>
        <w:t>Федеральной</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адаптированной</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основной</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общеобразовательной</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программы</w:t>
      </w:r>
      <w:r w:rsidRPr="008947DA">
        <w:rPr>
          <w:rFonts w:ascii="Times New Roman" w:eastAsia="Calibri" w:hAnsi="Times New Roman"/>
          <w:spacing w:val="-57"/>
          <w:sz w:val="24"/>
          <w:szCs w:val="24"/>
          <w:lang w:eastAsia="en-US"/>
        </w:rPr>
        <w:t xml:space="preserve"> </w:t>
      </w:r>
      <w:proofErr w:type="gramStart"/>
      <w:r w:rsidRPr="008947DA">
        <w:rPr>
          <w:rFonts w:ascii="Times New Roman" w:eastAsia="Calibri" w:hAnsi="Times New Roman"/>
          <w:sz w:val="24"/>
          <w:szCs w:val="24"/>
          <w:lang w:eastAsia="en-US"/>
        </w:rPr>
        <w:t>обучающихся</w:t>
      </w:r>
      <w:proofErr w:type="gramEnd"/>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с</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умственной</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отсталостью</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(интеллектуальными</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нарушениями),</w:t>
      </w:r>
      <w:r w:rsidRPr="008947DA">
        <w:rPr>
          <w:rFonts w:ascii="Times New Roman" w:eastAsia="Calibri" w:hAnsi="Times New Roman"/>
          <w:spacing w:val="-57"/>
          <w:sz w:val="24"/>
          <w:szCs w:val="24"/>
          <w:lang w:eastAsia="en-US"/>
        </w:rPr>
        <w:t xml:space="preserve"> </w:t>
      </w:r>
      <w:r w:rsidRPr="008947DA">
        <w:rPr>
          <w:rFonts w:ascii="Times New Roman" w:eastAsia="Calibri" w:hAnsi="Times New Roman"/>
          <w:sz w:val="24"/>
          <w:szCs w:val="24"/>
          <w:lang w:eastAsia="en-US"/>
        </w:rPr>
        <w:t>утвержденной приказом Министерства Просвещения Российской Федерации от 24</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ноября</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2022 года</w:t>
      </w:r>
      <w:r w:rsidRPr="008947DA">
        <w:rPr>
          <w:rFonts w:ascii="Times New Roman" w:eastAsia="Calibri" w:hAnsi="Times New Roman"/>
          <w:spacing w:val="-1"/>
          <w:sz w:val="24"/>
          <w:szCs w:val="24"/>
          <w:lang w:eastAsia="en-US"/>
        </w:rPr>
        <w:t xml:space="preserve"> </w:t>
      </w:r>
      <w:r w:rsidRPr="008947DA">
        <w:rPr>
          <w:rFonts w:ascii="Times New Roman" w:eastAsia="Calibri" w:hAnsi="Times New Roman"/>
          <w:sz w:val="24"/>
          <w:szCs w:val="24"/>
          <w:lang w:eastAsia="en-US"/>
        </w:rPr>
        <w:t>№</w:t>
      </w:r>
      <w:r w:rsidRPr="008947DA">
        <w:rPr>
          <w:rFonts w:ascii="Times New Roman" w:eastAsia="Calibri" w:hAnsi="Times New Roman"/>
          <w:spacing w:val="-2"/>
          <w:sz w:val="24"/>
          <w:szCs w:val="24"/>
          <w:lang w:eastAsia="en-US"/>
        </w:rPr>
        <w:t xml:space="preserve"> </w:t>
      </w:r>
      <w:r w:rsidRPr="008947DA">
        <w:rPr>
          <w:rFonts w:ascii="Times New Roman" w:eastAsia="Calibri" w:hAnsi="Times New Roman"/>
          <w:sz w:val="24"/>
          <w:szCs w:val="24"/>
          <w:lang w:eastAsia="en-US"/>
        </w:rPr>
        <w:t>1026.</w:t>
      </w:r>
    </w:p>
    <w:p w:rsidR="008947DA" w:rsidRPr="008947DA" w:rsidRDefault="008947DA" w:rsidP="008947DA">
      <w:pPr>
        <w:pStyle w:val="a3"/>
        <w:numPr>
          <w:ilvl w:val="0"/>
          <w:numId w:val="14"/>
        </w:numPr>
        <w:tabs>
          <w:tab w:val="left" w:pos="284"/>
        </w:tabs>
        <w:spacing w:after="0" w:line="240" w:lineRule="auto"/>
        <w:rPr>
          <w:rFonts w:ascii="Times New Roman" w:hAnsi="Times New Roman"/>
          <w:sz w:val="24"/>
          <w:szCs w:val="24"/>
        </w:rPr>
      </w:pPr>
    </w:p>
    <w:p w:rsidR="00494E80" w:rsidRPr="00494E80" w:rsidRDefault="00494E80" w:rsidP="00494E80">
      <w:pPr>
        <w:widowControl w:val="0"/>
        <w:numPr>
          <w:ilvl w:val="0"/>
          <w:numId w:val="10"/>
        </w:numPr>
        <w:tabs>
          <w:tab w:val="left" w:pos="284"/>
          <w:tab w:val="left" w:pos="751"/>
        </w:tabs>
        <w:spacing w:after="0" w:line="240" w:lineRule="auto"/>
        <w:rPr>
          <w:rFonts w:ascii="Times New Roman" w:hAnsi="Times New Roman"/>
          <w:color w:val="auto"/>
          <w:sz w:val="24"/>
          <w:szCs w:val="24"/>
        </w:rPr>
      </w:pPr>
      <w:r w:rsidRPr="00494E80">
        <w:rPr>
          <w:rFonts w:ascii="Times New Roman" w:hAnsi="Times New Roman"/>
          <w:color w:val="auto"/>
          <w:sz w:val="24"/>
          <w:szCs w:val="24"/>
        </w:rPr>
        <w:t xml:space="preserve">Учебный план </w:t>
      </w:r>
      <w:r w:rsidR="008947DA">
        <w:rPr>
          <w:rFonts w:ascii="Times New Roman" w:hAnsi="Times New Roman"/>
          <w:color w:val="auto"/>
          <w:sz w:val="24"/>
          <w:szCs w:val="24"/>
        </w:rPr>
        <w:t>МБОУ «Специальная (коррекционная) общеобразовательная школа №37» г. Брянска.</w:t>
      </w:r>
    </w:p>
    <w:p w:rsidR="00494E80" w:rsidRPr="00494E80" w:rsidRDefault="00494E80" w:rsidP="00494E80">
      <w:pPr>
        <w:spacing w:after="0" w:line="240" w:lineRule="auto"/>
        <w:rPr>
          <w:rFonts w:ascii="Times New Roman" w:hAnsi="Times New Roman"/>
          <w:sz w:val="24"/>
          <w:szCs w:val="24"/>
        </w:rPr>
      </w:pPr>
    </w:p>
    <w:p w:rsidR="003902D1" w:rsidRPr="00B405FB" w:rsidRDefault="003902D1" w:rsidP="00BA0518">
      <w:pPr>
        <w:pStyle w:val="Default"/>
        <w:spacing w:line="276" w:lineRule="auto"/>
        <w:ind w:firstLine="567"/>
        <w:jc w:val="both"/>
      </w:pPr>
      <w:r w:rsidRPr="00B405FB">
        <w:rPr>
          <w:b/>
        </w:rPr>
        <w:t>Цель:</w:t>
      </w:r>
      <w:r w:rsidRPr="00B405FB">
        <w:t xml:space="preserve"> получение обучающимися с умственной отсталостью (интеллектуальными нарушениями) представления о сущности информационных процессов, формирование умений рассматривать примеры передачи, хранения и обработки информации в деятельности человека, живой природе и технике, классификации информации с использованием мультимедийных технологий. </w:t>
      </w:r>
    </w:p>
    <w:p w:rsidR="003902D1" w:rsidRPr="00B405FB" w:rsidRDefault="003902D1" w:rsidP="00BA0518">
      <w:pPr>
        <w:pStyle w:val="Default"/>
        <w:spacing w:line="276" w:lineRule="auto"/>
        <w:ind w:firstLine="567"/>
        <w:jc w:val="both"/>
        <w:rPr>
          <w:b/>
          <w:bCs/>
        </w:rPr>
      </w:pPr>
    </w:p>
    <w:p w:rsidR="003902D1" w:rsidRPr="00B405FB" w:rsidRDefault="003902D1" w:rsidP="00BA0518">
      <w:pPr>
        <w:pStyle w:val="Default"/>
        <w:spacing w:line="276" w:lineRule="auto"/>
        <w:ind w:firstLine="567"/>
        <w:jc w:val="both"/>
      </w:pPr>
      <w:r w:rsidRPr="00B405FB">
        <w:rPr>
          <w:b/>
          <w:bCs/>
        </w:rPr>
        <w:t xml:space="preserve">Задачи учебного предмета: </w:t>
      </w:r>
    </w:p>
    <w:p w:rsidR="003902D1" w:rsidRPr="00B405FB" w:rsidRDefault="003902D1" w:rsidP="00BA0518">
      <w:pPr>
        <w:pStyle w:val="Default"/>
        <w:spacing w:line="276" w:lineRule="auto"/>
        <w:ind w:firstLine="567"/>
        <w:jc w:val="both"/>
      </w:pPr>
      <w:r w:rsidRPr="00B405FB">
        <w:rPr>
          <w:b/>
          <w:bCs/>
        </w:rPr>
        <w:t xml:space="preserve">- </w:t>
      </w:r>
      <w:r w:rsidRPr="00B405FB">
        <w:t xml:space="preserve">способствовать усвоению обучающимися с умственной отсталостью (интеллектуальными нарушениями) правил безопасного поведения при работе с компьютером; </w:t>
      </w:r>
    </w:p>
    <w:p w:rsidR="003902D1" w:rsidRPr="00B405FB" w:rsidRDefault="003902D1" w:rsidP="00BA0518">
      <w:pPr>
        <w:pStyle w:val="Default"/>
        <w:spacing w:line="276" w:lineRule="auto"/>
        <w:ind w:firstLine="567"/>
        <w:jc w:val="both"/>
      </w:pPr>
      <w:r w:rsidRPr="00B405FB">
        <w:t xml:space="preserve">- формировать у обучающихся с умственной отсталостью (интеллектуальными нарушениями) правил умения и навыки использования простейших тренажеров в работе на клавиатуре; </w:t>
      </w:r>
    </w:p>
    <w:p w:rsidR="003902D1" w:rsidRPr="00B405FB" w:rsidRDefault="003902D1" w:rsidP="00BA0518">
      <w:pPr>
        <w:pStyle w:val="Default"/>
        <w:spacing w:line="276" w:lineRule="auto"/>
        <w:ind w:firstLine="567"/>
        <w:jc w:val="both"/>
      </w:pPr>
      <w:r w:rsidRPr="00B405FB">
        <w:t xml:space="preserve">- формировать у обучающихся с умственной отсталостью (интеллектуальными нарушениями) умения и навыки использования на уроках упражнений с игровыми программами с целью развития моторики пальцев; </w:t>
      </w:r>
    </w:p>
    <w:p w:rsidR="003902D1" w:rsidRPr="00B405FB" w:rsidRDefault="003902D1" w:rsidP="00BA0518">
      <w:pPr>
        <w:pStyle w:val="Default"/>
        <w:spacing w:line="276" w:lineRule="auto"/>
        <w:ind w:firstLine="567"/>
        <w:jc w:val="both"/>
      </w:pPr>
      <w:r w:rsidRPr="00B405FB">
        <w:t xml:space="preserve">- обучать выполнению операций с основными объектами операционной системы; </w:t>
      </w:r>
    </w:p>
    <w:p w:rsidR="003902D1" w:rsidRPr="00B405FB" w:rsidRDefault="003902D1" w:rsidP="00BA0518">
      <w:pPr>
        <w:spacing w:after="0"/>
        <w:ind w:firstLine="567"/>
        <w:contextualSpacing/>
        <w:jc w:val="both"/>
        <w:rPr>
          <w:rFonts w:ascii="Times New Roman" w:hAnsi="Times New Roman"/>
          <w:sz w:val="24"/>
          <w:szCs w:val="24"/>
        </w:rPr>
      </w:pPr>
      <w:r w:rsidRPr="00B405FB">
        <w:rPr>
          <w:rFonts w:ascii="Times New Roman" w:hAnsi="Times New Roman"/>
          <w:sz w:val="24"/>
          <w:szCs w:val="24"/>
        </w:rPr>
        <w:t xml:space="preserve">- формировать у обучающихся с умственной отсталостью (интеллектуальными нарушениями) умения и навыки работать в программах </w:t>
      </w:r>
      <w:proofErr w:type="spellStart"/>
      <w:r w:rsidRPr="00B405FB">
        <w:rPr>
          <w:rFonts w:ascii="Times New Roman" w:hAnsi="Times New Roman"/>
          <w:sz w:val="24"/>
          <w:szCs w:val="24"/>
        </w:rPr>
        <w:t>Microsoft</w:t>
      </w:r>
      <w:proofErr w:type="spellEnd"/>
      <w:r w:rsidRPr="00B405FB">
        <w:rPr>
          <w:rFonts w:ascii="Times New Roman" w:hAnsi="Times New Roman"/>
          <w:sz w:val="24"/>
          <w:szCs w:val="24"/>
        </w:rPr>
        <w:t xml:space="preserve"> </w:t>
      </w:r>
      <w:proofErr w:type="spellStart"/>
      <w:r w:rsidRPr="00B405FB">
        <w:rPr>
          <w:rFonts w:ascii="Times New Roman" w:hAnsi="Times New Roman"/>
          <w:sz w:val="24"/>
          <w:szCs w:val="24"/>
        </w:rPr>
        <w:t>Word</w:t>
      </w:r>
      <w:proofErr w:type="spellEnd"/>
      <w:r w:rsidRPr="00B405FB">
        <w:rPr>
          <w:rFonts w:ascii="Times New Roman" w:hAnsi="Times New Roman"/>
          <w:sz w:val="24"/>
          <w:szCs w:val="24"/>
        </w:rPr>
        <w:t xml:space="preserve">, </w:t>
      </w:r>
      <w:proofErr w:type="spellStart"/>
      <w:r w:rsidRPr="00B405FB">
        <w:rPr>
          <w:rFonts w:ascii="Times New Roman" w:hAnsi="Times New Roman"/>
          <w:sz w:val="24"/>
          <w:szCs w:val="24"/>
        </w:rPr>
        <w:t>Microsoft</w:t>
      </w:r>
      <w:proofErr w:type="spellEnd"/>
      <w:r w:rsidRPr="00B405FB">
        <w:rPr>
          <w:rFonts w:ascii="Times New Roman" w:hAnsi="Times New Roman"/>
          <w:sz w:val="24"/>
          <w:szCs w:val="24"/>
        </w:rPr>
        <w:t xml:space="preserve"> </w:t>
      </w:r>
      <w:proofErr w:type="spellStart"/>
      <w:r w:rsidRPr="00B405FB">
        <w:rPr>
          <w:rFonts w:ascii="Times New Roman" w:hAnsi="Times New Roman"/>
          <w:sz w:val="24"/>
          <w:szCs w:val="24"/>
        </w:rPr>
        <w:t>Office</w:t>
      </w:r>
      <w:proofErr w:type="spellEnd"/>
      <w:r w:rsidRPr="00B405FB">
        <w:rPr>
          <w:rFonts w:ascii="Times New Roman" w:hAnsi="Times New Roman"/>
          <w:sz w:val="24"/>
          <w:szCs w:val="24"/>
        </w:rPr>
        <w:t xml:space="preserve"> </w:t>
      </w:r>
      <w:proofErr w:type="spellStart"/>
      <w:r w:rsidRPr="00B405FB">
        <w:rPr>
          <w:rFonts w:ascii="Times New Roman" w:hAnsi="Times New Roman"/>
          <w:sz w:val="24"/>
          <w:szCs w:val="24"/>
        </w:rPr>
        <w:t>Power</w:t>
      </w:r>
      <w:proofErr w:type="spellEnd"/>
      <w:r w:rsidRPr="00B405FB">
        <w:rPr>
          <w:rFonts w:ascii="Times New Roman" w:hAnsi="Times New Roman"/>
          <w:sz w:val="24"/>
          <w:szCs w:val="24"/>
        </w:rPr>
        <w:t xml:space="preserve"> </w:t>
      </w:r>
      <w:proofErr w:type="spellStart"/>
      <w:r w:rsidRPr="00B405FB">
        <w:rPr>
          <w:rFonts w:ascii="Times New Roman" w:hAnsi="Times New Roman"/>
          <w:sz w:val="24"/>
          <w:szCs w:val="24"/>
        </w:rPr>
        <w:t>Point</w:t>
      </w:r>
      <w:proofErr w:type="spellEnd"/>
      <w:r w:rsidRPr="00B405FB">
        <w:rPr>
          <w:rFonts w:ascii="Times New Roman" w:hAnsi="Times New Roman"/>
          <w:sz w:val="24"/>
          <w:szCs w:val="24"/>
        </w:rPr>
        <w:t xml:space="preserve">, </w:t>
      </w:r>
      <w:proofErr w:type="spellStart"/>
      <w:r w:rsidRPr="00B405FB">
        <w:rPr>
          <w:rFonts w:ascii="Times New Roman" w:hAnsi="Times New Roman"/>
          <w:sz w:val="24"/>
          <w:szCs w:val="24"/>
        </w:rPr>
        <w:t>Paint</w:t>
      </w:r>
      <w:proofErr w:type="spellEnd"/>
      <w:r w:rsidRPr="00B405FB">
        <w:rPr>
          <w:rFonts w:ascii="Times New Roman" w:hAnsi="Times New Roman"/>
          <w:sz w:val="24"/>
          <w:szCs w:val="24"/>
        </w:rPr>
        <w:t xml:space="preserve">. </w:t>
      </w:r>
      <w:r w:rsidRPr="00B405FB">
        <w:rPr>
          <w:rFonts w:ascii="Times New Roman" w:hAnsi="Times New Roman"/>
          <w:b/>
          <w:sz w:val="24"/>
          <w:szCs w:val="24"/>
        </w:rPr>
        <w:t xml:space="preserve"> </w:t>
      </w:r>
    </w:p>
    <w:p w:rsidR="003902D1" w:rsidRPr="00B405FB" w:rsidRDefault="003902D1" w:rsidP="00BA0518">
      <w:pPr>
        <w:tabs>
          <w:tab w:val="left" w:pos="3261"/>
        </w:tabs>
        <w:overflowPunct w:val="0"/>
        <w:spacing w:after="0"/>
        <w:ind w:firstLine="567"/>
        <w:contextualSpacing/>
        <w:jc w:val="both"/>
        <w:rPr>
          <w:rFonts w:ascii="Times New Roman" w:hAnsi="Times New Roman"/>
          <w:position w:val="1"/>
          <w:sz w:val="24"/>
          <w:szCs w:val="24"/>
        </w:rPr>
      </w:pPr>
      <w:r w:rsidRPr="00B405FB">
        <w:rPr>
          <w:rFonts w:ascii="Times New Roman" w:hAnsi="Times New Roman"/>
          <w:sz w:val="24"/>
          <w:szCs w:val="24"/>
        </w:rPr>
        <w:t xml:space="preserve">Программа предусматривает проведение традиционных уроков, на которых используются различные </w:t>
      </w:r>
      <w:r w:rsidRPr="00B405FB">
        <w:rPr>
          <w:rFonts w:ascii="Times New Roman" w:hAnsi="Times New Roman"/>
          <w:b/>
          <w:i/>
          <w:sz w:val="24"/>
          <w:szCs w:val="24"/>
        </w:rPr>
        <w:t>формы работы</w:t>
      </w:r>
      <w:r w:rsidRPr="00B405FB">
        <w:rPr>
          <w:rFonts w:ascii="Times New Roman" w:hAnsi="Times New Roman"/>
          <w:sz w:val="24"/>
          <w:szCs w:val="24"/>
        </w:rPr>
        <w:t>: фронтальная, групповая, индивидуальная работа, работа в парах</w:t>
      </w:r>
      <w:r w:rsidRPr="00B405FB">
        <w:rPr>
          <w:rFonts w:ascii="Times New Roman" w:hAnsi="Times New Roman"/>
          <w:position w:val="1"/>
          <w:sz w:val="24"/>
          <w:szCs w:val="24"/>
        </w:rPr>
        <w:t>.</w:t>
      </w:r>
    </w:p>
    <w:p w:rsidR="003902D1" w:rsidRPr="00B405FB" w:rsidRDefault="003902D1" w:rsidP="00BA0518">
      <w:pPr>
        <w:tabs>
          <w:tab w:val="left" w:pos="4785"/>
        </w:tabs>
        <w:spacing w:after="0"/>
        <w:ind w:firstLine="567"/>
        <w:contextualSpacing/>
        <w:jc w:val="both"/>
        <w:rPr>
          <w:rFonts w:ascii="Times New Roman" w:hAnsi="Times New Roman"/>
          <w:sz w:val="24"/>
          <w:szCs w:val="24"/>
        </w:rPr>
      </w:pPr>
      <w:r w:rsidRPr="00B405FB">
        <w:rPr>
          <w:rFonts w:ascii="Times New Roman" w:hAnsi="Times New Roman"/>
          <w:sz w:val="24"/>
          <w:szCs w:val="24"/>
        </w:rPr>
        <w:t xml:space="preserve">При проведении уроков информатики предполагается использование следующих </w:t>
      </w:r>
      <w:r w:rsidRPr="00B405FB">
        <w:rPr>
          <w:rFonts w:ascii="Times New Roman" w:hAnsi="Times New Roman"/>
          <w:b/>
          <w:i/>
          <w:sz w:val="24"/>
          <w:szCs w:val="24"/>
        </w:rPr>
        <w:t>методов</w:t>
      </w:r>
      <w:r w:rsidRPr="00B405FB">
        <w:rPr>
          <w:rFonts w:ascii="Times New Roman" w:hAnsi="Times New Roman"/>
          <w:i/>
          <w:sz w:val="24"/>
          <w:szCs w:val="24"/>
        </w:rPr>
        <w:t>:</w:t>
      </w:r>
    </w:p>
    <w:p w:rsidR="003902D1" w:rsidRPr="00B405FB" w:rsidRDefault="003902D1" w:rsidP="00BA0518">
      <w:pPr>
        <w:numPr>
          <w:ilvl w:val="0"/>
          <w:numId w:val="4"/>
        </w:numPr>
        <w:tabs>
          <w:tab w:val="left" w:pos="-180"/>
        </w:tabs>
        <w:spacing w:after="0"/>
        <w:ind w:firstLine="567"/>
        <w:contextualSpacing/>
        <w:jc w:val="both"/>
        <w:rPr>
          <w:rFonts w:ascii="Times New Roman" w:hAnsi="Times New Roman"/>
          <w:sz w:val="24"/>
          <w:szCs w:val="24"/>
        </w:rPr>
      </w:pPr>
      <w:r w:rsidRPr="00B405FB">
        <w:rPr>
          <w:rFonts w:ascii="Times New Roman" w:hAnsi="Times New Roman"/>
          <w:sz w:val="24"/>
          <w:szCs w:val="24"/>
        </w:rPr>
        <w:t>методов организации и осуществления учебно-познавательной деятельности (словесный, наглядный, практический);</w:t>
      </w:r>
    </w:p>
    <w:p w:rsidR="003902D1" w:rsidRPr="00B405FB" w:rsidRDefault="003902D1" w:rsidP="00BA0518">
      <w:pPr>
        <w:numPr>
          <w:ilvl w:val="0"/>
          <w:numId w:val="4"/>
        </w:numPr>
        <w:tabs>
          <w:tab w:val="left" w:pos="-180"/>
        </w:tabs>
        <w:spacing w:after="0"/>
        <w:ind w:firstLine="567"/>
        <w:contextualSpacing/>
        <w:jc w:val="both"/>
        <w:rPr>
          <w:rFonts w:ascii="Times New Roman" w:hAnsi="Times New Roman"/>
          <w:sz w:val="24"/>
          <w:szCs w:val="24"/>
        </w:rPr>
      </w:pPr>
      <w:r w:rsidRPr="00B405FB">
        <w:rPr>
          <w:rFonts w:ascii="Times New Roman" w:hAnsi="Times New Roman"/>
          <w:sz w:val="24"/>
          <w:szCs w:val="24"/>
        </w:rPr>
        <w:t>методов стимулирования и мотивации учебно-познавательной деятельности;</w:t>
      </w:r>
    </w:p>
    <w:p w:rsidR="003902D1" w:rsidRPr="00B405FB" w:rsidRDefault="003902D1" w:rsidP="00BA0518">
      <w:pPr>
        <w:numPr>
          <w:ilvl w:val="0"/>
          <w:numId w:val="4"/>
        </w:numPr>
        <w:tabs>
          <w:tab w:val="left" w:pos="-180"/>
        </w:tabs>
        <w:spacing w:after="0"/>
        <w:ind w:firstLine="567"/>
        <w:contextualSpacing/>
        <w:jc w:val="both"/>
        <w:rPr>
          <w:rFonts w:ascii="Times New Roman" w:hAnsi="Times New Roman"/>
          <w:sz w:val="24"/>
          <w:szCs w:val="24"/>
        </w:rPr>
      </w:pPr>
      <w:r w:rsidRPr="00B405FB">
        <w:rPr>
          <w:rFonts w:ascii="Times New Roman" w:hAnsi="Times New Roman"/>
          <w:sz w:val="24"/>
          <w:szCs w:val="24"/>
        </w:rPr>
        <w:t>методов контроля и самоконтроля за эффективностью учебно-познавательной деятельности;</w:t>
      </w:r>
    </w:p>
    <w:p w:rsidR="003902D1" w:rsidRPr="00C472FA" w:rsidRDefault="003902D1" w:rsidP="003902D1">
      <w:pPr>
        <w:numPr>
          <w:ilvl w:val="0"/>
          <w:numId w:val="4"/>
        </w:numPr>
        <w:tabs>
          <w:tab w:val="left" w:pos="-180"/>
        </w:tabs>
        <w:spacing w:after="0"/>
        <w:ind w:firstLine="567"/>
        <w:contextualSpacing/>
        <w:jc w:val="both"/>
        <w:rPr>
          <w:rFonts w:ascii="Times New Roman" w:hAnsi="Times New Roman"/>
          <w:sz w:val="24"/>
          <w:szCs w:val="24"/>
        </w:rPr>
      </w:pPr>
      <w:r w:rsidRPr="00B405FB">
        <w:rPr>
          <w:rFonts w:ascii="Times New Roman" w:hAnsi="Times New Roman"/>
          <w:sz w:val="24"/>
          <w:szCs w:val="24"/>
        </w:rPr>
        <w:t>методов исследования (наблюдение, анкетирование).</w:t>
      </w:r>
    </w:p>
    <w:p w:rsidR="003902D1" w:rsidRPr="00B405FB" w:rsidRDefault="003902D1" w:rsidP="003902D1">
      <w:pPr>
        <w:spacing w:after="0"/>
        <w:contextualSpacing/>
        <w:jc w:val="both"/>
        <w:rPr>
          <w:rFonts w:ascii="Times New Roman" w:hAnsi="Times New Roman"/>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8947DA" w:rsidRDefault="008947DA" w:rsidP="00BA0518">
      <w:pPr>
        <w:widowControl w:val="0"/>
        <w:spacing w:after="0" w:line="240" w:lineRule="auto"/>
        <w:ind w:left="284" w:right="-2" w:firstLine="425"/>
        <w:jc w:val="center"/>
        <w:rPr>
          <w:rFonts w:ascii="Times New Roman" w:hAnsi="Times New Roman"/>
          <w:b/>
          <w:bCs/>
          <w:color w:val="auto"/>
          <w:sz w:val="24"/>
          <w:szCs w:val="24"/>
        </w:rPr>
      </w:pPr>
    </w:p>
    <w:p w:rsidR="00BA0518" w:rsidRPr="00BA0518" w:rsidRDefault="008947DA" w:rsidP="00BA0518">
      <w:pPr>
        <w:widowControl w:val="0"/>
        <w:spacing w:after="0" w:line="240" w:lineRule="auto"/>
        <w:ind w:left="284" w:right="-2" w:firstLine="425"/>
        <w:jc w:val="center"/>
        <w:rPr>
          <w:rFonts w:ascii="Times New Roman" w:hAnsi="Times New Roman"/>
          <w:b/>
          <w:bCs/>
          <w:color w:val="auto"/>
          <w:sz w:val="24"/>
          <w:szCs w:val="24"/>
        </w:rPr>
      </w:pPr>
      <w:r>
        <w:rPr>
          <w:rFonts w:ascii="Times New Roman" w:hAnsi="Times New Roman"/>
          <w:b/>
          <w:bCs/>
          <w:color w:val="auto"/>
          <w:sz w:val="24"/>
          <w:szCs w:val="24"/>
        </w:rPr>
        <w:lastRenderedPageBreak/>
        <w:t>2</w:t>
      </w:r>
      <w:r w:rsidR="00BA0518" w:rsidRPr="00BA0518">
        <w:rPr>
          <w:rFonts w:ascii="Times New Roman" w:hAnsi="Times New Roman"/>
          <w:b/>
          <w:bCs/>
          <w:color w:val="auto"/>
          <w:sz w:val="24"/>
          <w:szCs w:val="24"/>
        </w:rPr>
        <w:t>. СОДЕРЖАНИЕ УЧЕБНОГО ПРЕДМЕТА</w:t>
      </w:r>
    </w:p>
    <w:p w:rsidR="003902D1" w:rsidRPr="00B405FB" w:rsidRDefault="003902D1" w:rsidP="002E58D6">
      <w:pPr>
        <w:spacing w:after="0"/>
        <w:ind w:firstLine="720"/>
        <w:contextualSpacing/>
        <w:jc w:val="both"/>
        <w:rPr>
          <w:rFonts w:ascii="Times New Roman" w:hAnsi="Times New Roman"/>
          <w:b/>
          <w:sz w:val="24"/>
          <w:szCs w:val="24"/>
        </w:rPr>
      </w:pPr>
    </w:p>
    <w:p w:rsidR="003902D1" w:rsidRPr="00B405FB" w:rsidRDefault="003902D1" w:rsidP="002E58D6">
      <w:pPr>
        <w:pStyle w:val="Default"/>
        <w:spacing w:line="276" w:lineRule="auto"/>
        <w:ind w:firstLine="720"/>
        <w:jc w:val="both"/>
      </w:pPr>
      <w:r w:rsidRPr="00736220">
        <w:rPr>
          <w:i/>
        </w:rPr>
        <w:t>«</w:t>
      </w:r>
      <w:r w:rsidRPr="00736220">
        <w:rPr>
          <w:b/>
          <w:i/>
        </w:rPr>
        <w:t>Введение</w:t>
      </w:r>
      <w:r w:rsidRPr="00736220">
        <w:rPr>
          <w:i/>
        </w:rPr>
        <w:t>»</w:t>
      </w:r>
      <w:r w:rsidRPr="00B405FB">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
    <w:p w:rsidR="003902D1" w:rsidRPr="00B405FB" w:rsidRDefault="003902D1" w:rsidP="002E58D6">
      <w:pPr>
        <w:pStyle w:val="Default"/>
        <w:spacing w:line="276" w:lineRule="auto"/>
        <w:ind w:firstLine="720"/>
        <w:jc w:val="both"/>
      </w:pPr>
      <w:r w:rsidRPr="00B405FB">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Работа с рисунками в графическом редакторе, программах WORD</w:t>
      </w:r>
      <w:proofErr w:type="gramStart"/>
      <w:r w:rsidRPr="00B405FB">
        <w:t xml:space="preserve"> И</w:t>
      </w:r>
      <w:proofErr w:type="gramEnd"/>
      <w:r w:rsidRPr="00B405FB">
        <w:t xml:space="preserve"> POWER POINT. Организация системы файлов и папок для хранения собственной информации в компьютере, именование файлов и папок. </w:t>
      </w:r>
    </w:p>
    <w:p w:rsidR="003902D1" w:rsidRPr="00B405FB" w:rsidRDefault="003902D1" w:rsidP="002E58D6">
      <w:pPr>
        <w:pStyle w:val="Default"/>
        <w:spacing w:line="276" w:lineRule="auto"/>
        <w:ind w:firstLine="720"/>
        <w:rPr>
          <w:b/>
          <w:i/>
          <w:iCs/>
        </w:rPr>
      </w:pPr>
      <w:r w:rsidRPr="00B405FB">
        <w:rPr>
          <w:b/>
          <w:i/>
          <w:iCs/>
        </w:rPr>
        <w:t xml:space="preserve">Раздел 1. Информация вокруг нас </w:t>
      </w:r>
    </w:p>
    <w:p w:rsidR="003902D1" w:rsidRPr="00B405FB" w:rsidRDefault="003902D1" w:rsidP="002E58D6">
      <w:pPr>
        <w:pStyle w:val="Default"/>
        <w:spacing w:line="276" w:lineRule="auto"/>
        <w:ind w:firstLine="720"/>
        <w:rPr>
          <w:color w:val="auto"/>
        </w:rPr>
      </w:pPr>
      <w:r w:rsidRPr="00B405FB">
        <w:rPr>
          <w:color w:val="auto"/>
        </w:rPr>
        <w:t xml:space="preserve">Информация и информатика. Как человек получает информацию. Виды информации по способу получения. Информация и её свойства. Информационные процессы. </w:t>
      </w:r>
    </w:p>
    <w:p w:rsidR="003902D1" w:rsidRPr="00B405FB" w:rsidRDefault="003902D1" w:rsidP="002E58D6">
      <w:pPr>
        <w:pStyle w:val="Default"/>
        <w:spacing w:line="276" w:lineRule="auto"/>
        <w:ind w:firstLine="720"/>
        <w:jc w:val="both"/>
        <w:rPr>
          <w:color w:val="auto"/>
        </w:rPr>
      </w:pPr>
      <w:r w:rsidRPr="00B405FB">
        <w:rPr>
          <w:color w:val="auto"/>
        </w:rPr>
        <w:t xml:space="preserve">Хранение информации. Память человека и память человечества. Носители информации. </w:t>
      </w:r>
    </w:p>
    <w:p w:rsidR="003902D1" w:rsidRPr="00B405FB" w:rsidRDefault="003902D1" w:rsidP="002E58D6">
      <w:pPr>
        <w:pStyle w:val="Default"/>
        <w:spacing w:line="276" w:lineRule="auto"/>
        <w:ind w:firstLine="720"/>
        <w:jc w:val="both"/>
        <w:rPr>
          <w:color w:val="auto"/>
        </w:rPr>
      </w:pPr>
      <w:r w:rsidRPr="00B405FB">
        <w:rPr>
          <w:color w:val="auto"/>
        </w:rPr>
        <w:t xml:space="preserve">Передача информации. Источник, канал, приёмник. Примеры передачи информации. Электронная почта. </w:t>
      </w:r>
    </w:p>
    <w:p w:rsidR="003902D1" w:rsidRPr="00B405FB" w:rsidRDefault="003902D1" w:rsidP="002E58D6">
      <w:pPr>
        <w:pStyle w:val="Default"/>
        <w:spacing w:line="276" w:lineRule="auto"/>
        <w:ind w:firstLine="720"/>
        <w:jc w:val="both"/>
        <w:rPr>
          <w:color w:val="auto"/>
        </w:rPr>
      </w:pPr>
      <w:r w:rsidRPr="00B405FB">
        <w:rPr>
          <w:color w:val="auto"/>
        </w:rPr>
        <w:t xml:space="preserve">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w:t>
      </w:r>
    </w:p>
    <w:p w:rsidR="003902D1" w:rsidRPr="00B405FB" w:rsidRDefault="003902D1" w:rsidP="002E58D6">
      <w:pPr>
        <w:pStyle w:val="Default"/>
        <w:spacing w:line="276" w:lineRule="auto"/>
        <w:ind w:firstLine="720"/>
        <w:jc w:val="both"/>
        <w:rPr>
          <w:color w:val="auto"/>
        </w:rPr>
      </w:pPr>
      <w:r w:rsidRPr="00B405FB">
        <w:rPr>
          <w:color w:val="auto"/>
        </w:rPr>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w:t>
      </w:r>
    </w:p>
    <w:p w:rsidR="003902D1" w:rsidRPr="00B405FB" w:rsidRDefault="003902D1" w:rsidP="002E58D6">
      <w:pPr>
        <w:pStyle w:val="Default"/>
        <w:spacing w:line="276" w:lineRule="auto"/>
        <w:ind w:firstLine="720"/>
        <w:jc w:val="both"/>
        <w:rPr>
          <w:color w:val="auto"/>
        </w:rPr>
      </w:pPr>
      <w:r w:rsidRPr="00B405FB">
        <w:rPr>
          <w:color w:val="auto"/>
        </w:rPr>
        <w:t xml:space="preserve">Компьютерный практикум. </w:t>
      </w:r>
    </w:p>
    <w:p w:rsidR="003902D1" w:rsidRDefault="003902D1" w:rsidP="002E58D6">
      <w:pPr>
        <w:pStyle w:val="Default"/>
        <w:spacing w:line="276" w:lineRule="auto"/>
        <w:ind w:firstLine="720"/>
        <w:rPr>
          <w:b/>
          <w:i/>
          <w:iCs/>
          <w:color w:val="auto"/>
        </w:rPr>
      </w:pPr>
    </w:p>
    <w:p w:rsidR="003902D1" w:rsidRPr="00B405FB" w:rsidRDefault="003902D1" w:rsidP="002E58D6">
      <w:pPr>
        <w:pStyle w:val="Default"/>
        <w:spacing w:line="276" w:lineRule="auto"/>
        <w:ind w:firstLine="720"/>
        <w:rPr>
          <w:b/>
          <w:color w:val="auto"/>
        </w:rPr>
      </w:pPr>
      <w:r w:rsidRPr="00B405FB">
        <w:rPr>
          <w:b/>
          <w:i/>
          <w:iCs/>
          <w:color w:val="auto"/>
        </w:rPr>
        <w:t xml:space="preserve">Раздел 2. </w:t>
      </w:r>
      <w:r w:rsidRPr="00736220">
        <w:rPr>
          <w:b/>
          <w:i/>
        </w:rPr>
        <w:t>Аппаратное обеспечение</w:t>
      </w:r>
      <w:r w:rsidRPr="00B405FB">
        <w:rPr>
          <w:b/>
          <w:i/>
          <w:iCs/>
          <w:color w:val="auto"/>
        </w:rPr>
        <w:t xml:space="preserve"> </w:t>
      </w:r>
    </w:p>
    <w:p w:rsidR="003902D1" w:rsidRPr="00B405FB" w:rsidRDefault="003902D1" w:rsidP="002E58D6">
      <w:pPr>
        <w:pStyle w:val="Default"/>
        <w:spacing w:line="276" w:lineRule="auto"/>
        <w:ind w:firstLine="720"/>
        <w:jc w:val="both"/>
        <w:rPr>
          <w:color w:val="auto"/>
        </w:rPr>
      </w:pPr>
      <w:r w:rsidRPr="00B405FB">
        <w:rPr>
          <w:color w:val="auto"/>
        </w:rPr>
        <w:t xml:space="preserve">Компьютер – универсальная машина для работы с информацией. Техника безопасности и организация рабочего места. </w:t>
      </w:r>
    </w:p>
    <w:p w:rsidR="003902D1" w:rsidRPr="00B405FB" w:rsidRDefault="003902D1" w:rsidP="002E58D6">
      <w:pPr>
        <w:pStyle w:val="Default"/>
        <w:spacing w:line="276" w:lineRule="auto"/>
        <w:ind w:firstLine="720"/>
        <w:jc w:val="both"/>
        <w:rPr>
          <w:color w:val="auto"/>
        </w:rPr>
      </w:pPr>
      <w:r w:rsidRPr="00B405FB">
        <w:rPr>
          <w:color w:val="auto"/>
        </w:rPr>
        <w:t xml:space="preserve">Основные устройства компьютера, в том числе устройства для ввода информации (текста, звука, изображения) в компьютер. </w:t>
      </w:r>
    </w:p>
    <w:p w:rsidR="003902D1" w:rsidRPr="00B405FB" w:rsidRDefault="003902D1" w:rsidP="002E58D6">
      <w:pPr>
        <w:pStyle w:val="Default"/>
        <w:spacing w:line="276" w:lineRule="auto"/>
        <w:ind w:firstLine="720"/>
        <w:jc w:val="both"/>
        <w:rPr>
          <w:color w:val="auto"/>
        </w:rPr>
      </w:pPr>
      <w:r w:rsidRPr="00B405FB">
        <w:rPr>
          <w:color w:val="auto"/>
        </w:rPr>
        <w:t xml:space="preserve">Компьютерные объекты. Программы и документы. Файлы и папки. Основные правила именования файлов. </w:t>
      </w:r>
    </w:p>
    <w:p w:rsidR="003902D1" w:rsidRPr="00B405FB" w:rsidRDefault="003902D1" w:rsidP="002E58D6">
      <w:pPr>
        <w:pStyle w:val="Default"/>
        <w:spacing w:line="276" w:lineRule="auto"/>
        <w:ind w:firstLine="720"/>
        <w:jc w:val="both"/>
        <w:rPr>
          <w:color w:val="auto"/>
        </w:rPr>
      </w:pPr>
      <w:r w:rsidRPr="00B405FB">
        <w:rPr>
          <w:color w:val="auto"/>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w:t>
      </w:r>
    </w:p>
    <w:p w:rsidR="003902D1" w:rsidRPr="00B405FB" w:rsidRDefault="003902D1" w:rsidP="002E58D6">
      <w:pPr>
        <w:pStyle w:val="Default"/>
        <w:spacing w:line="276" w:lineRule="auto"/>
        <w:ind w:firstLine="720"/>
        <w:jc w:val="both"/>
        <w:rPr>
          <w:color w:val="auto"/>
        </w:rPr>
      </w:pPr>
      <w:r w:rsidRPr="00B405FB">
        <w:rPr>
          <w:color w:val="auto"/>
        </w:rPr>
        <w:t>Ввод информации в память компьютера. Клавиатура. Группы клавиш. Основная позиция пальцев на клавиатуре.</w:t>
      </w:r>
    </w:p>
    <w:p w:rsidR="003902D1" w:rsidRDefault="003902D1" w:rsidP="002E58D6">
      <w:pPr>
        <w:pStyle w:val="Default"/>
        <w:spacing w:line="276" w:lineRule="auto"/>
        <w:ind w:firstLine="720"/>
        <w:jc w:val="both"/>
        <w:rPr>
          <w:b/>
          <w:i/>
        </w:rPr>
      </w:pPr>
    </w:p>
    <w:p w:rsidR="003902D1" w:rsidRPr="00B405FB" w:rsidRDefault="003902D1" w:rsidP="002E58D6">
      <w:pPr>
        <w:pStyle w:val="Default"/>
        <w:spacing w:line="276" w:lineRule="auto"/>
        <w:ind w:firstLine="720"/>
        <w:jc w:val="both"/>
      </w:pPr>
      <w:r w:rsidRPr="00736220">
        <w:rPr>
          <w:b/>
          <w:i/>
        </w:rPr>
        <w:t>Раздел 3</w:t>
      </w:r>
      <w:r>
        <w:rPr>
          <w:b/>
          <w:i/>
        </w:rPr>
        <w:t>.</w:t>
      </w:r>
      <w:r w:rsidRPr="00B405FB">
        <w:t xml:space="preserve"> </w:t>
      </w:r>
      <w:r w:rsidRPr="00736220">
        <w:rPr>
          <w:i/>
        </w:rPr>
        <w:t>«</w:t>
      </w:r>
      <w:r w:rsidRPr="00736220">
        <w:rPr>
          <w:b/>
          <w:i/>
        </w:rPr>
        <w:t>Программное обеспечение</w:t>
      </w:r>
      <w:r w:rsidRPr="00736220">
        <w:rPr>
          <w:i/>
        </w:rPr>
        <w:t>»</w:t>
      </w:r>
    </w:p>
    <w:p w:rsidR="003902D1" w:rsidRPr="00B405FB" w:rsidRDefault="003902D1" w:rsidP="002E58D6">
      <w:pPr>
        <w:pStyle w:val="Default"/>
        <w:spacing w:line="276" w:lineRule="auto"/>
        <w:ind w:firstLine="720"/>
        <w:jc w:val="both"/>
        <w:rPr>
          <w:color w:val="auto"/>
        </w:rPr>
      </w:pPr>
      <w:r w:rsidRPr="00B405FB">
        <w:rPr>
          <w:color w:val="auto"/>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w:t>
      </w:r>
      <w:r w:rsidRPr="00B405FB">
        <w:rPr>
          <w:color w:val="auto"/>
        </w:rPr>
        <w:lastRenderedPageBreak/>
        <w:t>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3902D1" w:rsidRPr="00B405FB" w:rsidRDefault="003902D1" w:rsidP="002E58D6">
      <w:pPr>
        <w:pStyle w:val="Default"/>
        <w:spacing w:line="276" w:lineRule="auto"/>
        <w:ind w:firstLine="720"/>
        <w:jc w:val="both"/>
        <w:rPr>
          <w:color w:val="auto"/>
        </w:rPr>
      </w:pPr>
      <w:r w:rsidRPr="00B405FB">
        <w:rPr>
          <w:color w:val="auto"/>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3902D1" w:rsidRPr="00B405FB" w:rsidRDefault="003902D1" w:rsidP="002E58D6">
      <w:pPr>
        <w:pStyle w:val="Default"/>
        <w:spacing w:line="276" w:lineRule="auto"/>
        <w:ind w:firstLine="720"/>
        <w:rPr>
          <w:color w:val="auto"/>
        </w:rPr>
      </w:pPr>
      <w:r w:rsidRPr="00B405FB">
        <w:rPr>
          <w:color w:val="auto"/>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3902D1" w:rsidRPr="00B405FB" w:rsidRDefault="003902D1" w:rsidP="002E58D6">
      <w:pPr>
        <w:pStyle w:val="Default"/>
        <w:spacing w:line="276" w:lineRule="auto"/>
        <w:ind w:firstLine="720"/>
        <w:rPr>
          <w:color w:val="auto"/>
        </w:rPr>
      </w:pPr>
      <w:r w:rsidRPr="00B405FB">
        <w:rPr>
          <w:color w:val="auto"/>
        </w:rPr>
        <w:t xml:space="preserve">Компьютерный практикум. </w:t>
      </w:r>
    </w:p>
    <w:p w:rsidR="003902D1" w:rsidRDefault="003902D1" w:rsidP="002E58D6">
      <w:pPr>
        <w:pStyle w:val="Default"/>
        <w:spacing w:line="276" w:lineRule="auto"/>
        <w:ind w:firstLine="720"/>
        <w:rPr>
          <w:b/>
          <w:i/>
          <w:iCs/>
          <w:color w:val="auto"/>
        </w:rPr>
      </w:pPr>
    </w:p>
    <w:p w:rsidR="003902D1" w:rsidRPr="00B405FB" w:rsidRDefault="003902D1" w:rsidP="002E58D6">
      <w:pPr>
        <w:pStyle w:val="Default"/>
        <w:spacing w:line="276" w:lineRule="auto"/>
        <w:ind w:firstLine="720"/>
        <w:rPr>
          <w:b/>
          <w:color w:val="auto"/>
        </w:rPr>
      </w:pPr>
      <w:r>
        <w:rPr>
          <w:b/>
          <w:i/>
          <w:iCs/>
          <w:color w:val="auto"/>
        </w:rPr>
        <w:t>Раздел 4</w:t>
      </w:r>
      <w:r w:rsidRPr="00B405FB">
        <w:rPr>
          <w:b/>
          <w:i/>
          <w:iCs/>
          <w:color w:val="auto"/>
        </w:rPr>
        <w:t xml:space="preserve">. </w:t>
      </w:r>
      <w:r w:rsidRPr="00736220">
        <w:rPr>
          <w:b/>
          <w:i/>
        </w:rPr>
        <w:t>Текстовая информация</w:t>
      </w:r>
      <w:r w:rsidRPr="00B405FB">
        <w:rPr>
          <w:b/>
          <w:i/>
          <w:iCs/>
          <w:color w:val="auto"/>
        </w:rPr>
        <w:t xml:space="preserve"> </w:t>
      </w:r>
    </w:p>
    <w:p w:rsidR="008947DA" w:rsidRDefault="003902D1" w:rsidP="00C472FA">
      <w:pPr>
        <w:spacing w:after="0"/>
        <w:ind w:firstLine="720"/>
        <w:contextualSpacing/>
        <w:rPr>
          <w:rFonts w:ascii="Times New Roman" w:hAnsi="Times New Roman"/>
          <w:sz w:val="24"/>
          <w:szCs w:val="24"/>
        </w:rPr>
      </w:pPr>
      <w:r w:rsidRPr="00B405FB">
        <w:rPr>
          <w:rFonts w:ascii="Times New Roman" w:hAnsi="Times New Roman"/>
          <w:sz w:val="24"/>
          <w:szCs w:val="24"/>
        </w:rPr>
        <w:t>Текстовые редакторы</w:t>
      </w:r>
      <w:r>
        <w:t>.</w:t>
      </w:r>
      <w:r w:rsidRPr="00B405FB">
        <w:rPr>
          <w:color w:val="auto"/>
        </w:rPr>
        <w:t xml:space="preserve"> </w:t>
      </w:r>
      <w:r w:rsidRPr="00B405FB">
        <w:rPr>
          <w:rFonts w:ascii="Times New Roman" w:hAnsi="Times New Roman"/>
          <w:sz w:val="24"/>
          <w:szCs w:val="24"/>
        </w:rPr>
        <w:t>Раскладка клавиатуры и набор текста</w:t>
      </w:r>
      <w:r>
        <w:t>.</w:t>
      </w:r>
      <w:r w:rsidRPr="00736220">
        <w:t xml:space="preserve"> </w:t>
      </w:r>
      <w:r w:rsidRPr="00B405FB">
        <w:rPr>
          <w:rFonts w:ascii="Times New Roman" w:hAnsi="Times New Roman"/>
          <w:sz w:val="24"/>
          <w:szCs w:val="24"/>
        </w:rPr>
        <w:t>Окно текстового редактора Блокнот</w:t>
      </w:r>
      <w:r>
        <w:t xml:space="preserve">. </w:t>
      </w:r>
      <w:r w:rsidRPr="00B405FB">
        <w:rPr>
          <w:rFonts w:ascii="Times New Roman" w:hAnsi="Times New Roman"/>
          <w:sz w:val="24"/>
          <w:szCs w:val="24"/>
        </w:rPr>
        <w:t>Окно текстового редактора «</w:t>
      </w:r>
      <w:r w:rsidRPr="00B405FB">
        <w:rPr>
          <w:rFonts w:ascii="Times New Roman" w:hAnsi="Times New Roman"/>
          <w:sz w:val="24"/>
          <w:szCs w:val="24"/>
          <w:lang w:val="en-US"/>
        </w:rPr>
        <w:t>MS</w:t>
      </w:r>
      <w:r w:rsidRPr="00B405FB">
        <w:rPr>
          <w:rFonts w:ascii="Times New Roman" w:hAnsi="Times New Roman"/>
          <w:sz w:val="24"/>
          <w:szCs w:val="24"/>
        </w:rPr>
        <w:t xml:space="preserve"> </w:t>
      </w:r>
      <w:r w:rsidRPr="00B405FB">
        <w:rPr>
          <w:rFonts w:ascii="Times New Roman" w:hAnsi="Times New Roman"/>
          <w:sz w:val="24"/>
          <w:szCs w:val="24"/>
          <w:lang w:val="en-US"/>
        </w:rPr>
        <w:t>Word</w:t>
      </w:r>
      <w:r w:rsidRPr="00B405FB">
        <w:rPr>
          <w:rFonts w:ascii="Times New Roman" w:hAnsi="Times New Roman"/>
          <w:sz w:val="24"/>
          <w:szCs w:val="24"/>
        </w:rPr>
        <w:t>»</w:t>
      </w:r>
      <w:r>
        <w:t xml:space="preserve">. </w:t>
      </w:r>
      <w:r w:rsidRPr="00B405FB">
        <w:rPr>
          <w:rFonts w:ascii="Times New Roman" w:hAnsi="Times New Roman"/>
          <w:sz w:val="24"/>
          <w:szCs w:val="24"/>
        </w:rPr>
        <w:t>Заглавная и строчная буквы</w:t>
      </w:r>
      <w:r>
        <w:t>.</w:t>
      </w:r>
      <w:r w:rsidRPr="00736220">
        <w:t xml:space="preserve"> </w:t>
      </w:r>
      <w:r w:rsidRPr="00B405FB">
        <w:rPr>
          <w:rFonts w:ascii="Times New Roman" w:hAnsi="Times New Roman"/>
          <w:sz w:val="24"/>
          <w:szCs w:val="24"/>
        </w:rPr>
        <w:t>Специальные символы в тексте</w:t>
      </w:r>
      <w:r>
        <w:t xml:space="preserve">. </w:t>
      </w:r>
      <w:r w:rsidRPr="00B405FB">
        <w:rPr>
          <w:rFonts w:ascii="Times New Roman" w:hAnsi="Times New Roman"/>
          <w:sz w:val="24"/>
          <w:szCs w:val="24"/>
        </w:rPr>
        <w:t>Сохранение документа.</w:t>
      </w:r>
      <w:r>
        <w:t xml:space="preserve"> </w:t>
      </w:r>
      <w:r w:rsidRPr="00B405FB">
        <w:rPr>
          <w:rFonts w:ascii="Times New Roman" w:hAnsi="Times New Roman"/>
          <w:sz w:val="24"/>
          <w:szCs w:val="24"/>
        </w:rPr>
        <w:t>Абзац, красная строка. Новая строка</w:t>
      </w:r>
      <w:r>
        <w:t xml:space="preserve">. </w:t>
      </w:r>
      <w:r w:rsidRPr="00B405FB">
        <w:rPr>
          <w:rFonts w:ascii="Times New Roman" w:hAnsi="Times New Roman"/>
          <w:sz w:val="24"/>
          <w:szCs w:val="24"/>
        </w:rPr>
        <w:t>Размер, шрифт, цвет текста</w:t>
      </w:r>
      <w:r>
        <w:t xml:space="preserve">. </w:t>
      </w:r>
      <w:r w:rsidRPr="00B405FB">
        <w:rPr>
          <w:rFonts w:ascii="Times New Roman" w:hAnsi="Times New Roman"/>
          <w:sz w:val="24"/>
          <w:szCs w:val="24"/>
        </w:rPr>
        <w:t>Практическая работа «Текстовый редактор»</w:t>
      </w:r>
      <w:r w:rsidR="00C472FA">
        <w:rPr>
          <w:rFonts w:ascii="Times New Roman" w:hAnsi="Times New Roman"/>
          <w:sz w:val="24"/>
          <w:szCs w:val="24"/>
        </w:rPr>
        <w:t>.</w:t>
      </w:r>
    </w:p>
    <w:p w:rsidR="008947DA" w:rsidRP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Pr="008947DA" w:rsidRDefault="008947DA" w:rsidP="008947DA">
      <w:pPr>
        <w:rPr>
          <w:rFonts w:ascii="Times New Roman" w:hAnsi="Times New Roman"/>
          <w:sz w:val="24"/>
          <w:szCs w:val="24"/>
        </w:rPr>
      </w:pPr>
    </w:p>
    <w:p w:rsidR="008947DA" w:rsidRDefault="008947DA" w:rsidP="008947DA">
      <w:pPr>
        <w:rPr>
          <w:rFonts w:ascii="Times New Roman" w:hAnsi="Times New Roman"/>
          <w:sz w:val="24"/>
          <w:szCs w:val="24"/>
        </w:rPr>
      </w:pPr>
    </w:p>
    <w:p w:rsidR="008947DA" w:rsidRPr="00BA0518" w:rsidRDefault="008947DA" w:rsidP="008947DA">
      <w:pPr>
        <w:widowControl w:val="0"/>
        <w:tabs>
          <w:tab w:val="left" w:pos="875"/>
        </w:tabs>
        <w:spacing w:after="0" w:line="240" w:lineRule="auto"/>
        <w:ind w:left="284" w:right="-2" w:firstLine="425"/>
        <w:jc w:val="center"/>
        <w:rPr>
          <w:rFonts w:ascii="Times New Roman" w:hAnsi="Times New Roman"/>
          <w:b/>
          <w:color w:val="auto"/>
          <w:sz w:val="24"/>
          <w:szCs w:val="24"/>
        </w:rPr>
      </w:pPr>
      <w:r>
        <w:rPr>
          <w:rFonts w:ascii="Times New Roman" w:hAnsi="Times New Roman"/>
          <w:sz w:val="24"/>
          <w:szCs w:val="24"/>
        </w:rPr>
        <w:lastRenderedPageBreak/>
        <w:tab/>
      </w:r>
      <w:r>
        <w:rPr>
          <w:rFonts w:ascii="Times New Roman" w:hAnsi="Times New Roman"/>
          <w:b/>
          <w:color w:val="auto"/>
          <w:sz w:val="24"/>
          <w:szCs w:val="24"/>
        </w:rPr>
        <w:t>3. ПЛАНИРУЕМЫЕ</w:t>
      </w:r>
      <w:r w:rsidRPr="00BA0518">
        <w:rPr>
          <w:rFonts w:ascii="Times New Roman" w:hAnsi="Times New Roman"/>
          <w:b/>
          <w:color w:val="auto"/>
          <w:sz w:val="24"/>
          <w:szCs w:val="24"/>
        </w:rPr>
        <w:t xml:space="preserve"> РЕЗУЛЬТАТЫ ОСВОЕНИЯ УЧЕБНОГО ПРЕДМЕТА</w:t>
      </w:r>
    </w:p>
    <w:p w:rsidR="008947DA" w:rsidRPr="00B405FB" w:rsidRDefault="008947DA" w:rsidP="008947DA">
      <w:pPr>
        <w:suppressAutoHyphens/>
        <w:spacing w:after="0"/>
        <w:ind w:left="360"/>
        <w:jc w:val="center"/>
        <w:rPr>
          <w:rFonts w:ascii="Times New Roman" w:hAnsi="Times New Roman"/>
          <w:b/>
          <w:bCs/>
          <w:kern w:val="2"/>
          <w:sz w:val="24"/>
          <w:szCs w:val="24"/>
          <w:lang w:eastAsia="ar-SA"/>
        </w:rPr>
      </w:pPr>
    </w:p>
    <w:p w:rsidR="008947DA" w:rsidRPr="00B405FB" w:rsidRDefault="008947DA" w:rsidP="008947DA">
      <w:pPr>
        <w:pStyle w:val="Default"/>
        <w:spacing w:line="276" w:lineRule="auto"/>
        <w:ind w:firstLine="567"/>
        <w:jc w:val="both"/>
      </w:pPr>
      <w:r w:rsidRPr="00B405FB">
        <w:t xml:space="preserve">Освоение учебного предмета Информатика обучающимися с умственной отсталостью (интеллектуальными нарушениями) предполагает достижение ими двух видов результатов: личностных и предметных. </w:t>
      </w:r>
    </w:p>
    <w:p w:rsidR="008947DA" w:rsidRPr="00B405FB" w:rsidRDefault="008947DA" w:rsidP="008947DA">
      <w:pPr>
        <w:pStyle w:val="Default"/>
        <w:spacing w:line="276" w:lineRule="auto"/>
        <w:ind w:firstLine="567"/>
        <w:jc w:val="both"/>
      </w:pPr>
      <w:r w:rsidRPr="00B405FB">
        <w:rPr>
          <w:b/>
        </w:rPr>
        <w:t>Личностные результаты</w:t>
      </w:r>
      <w:r w:rsidRPr="00B405FB">
        <w:t xml:space="preserve">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7 класса в культуру, овладение ими </w:t>
      </w:r>
      <w:proofErr w:type="spellStart"/>
      <w:r w:rsidRPr="00B405FB">
        <w:t>социокультурным</w:t>
      </w:r>
      <w:proofErr w:type="spellEnd"/>
      <w:r w:rsidRPr="00B405FB">
        <w:t xml:space="preserve"> опытом. </w:t>
      </w:r>
    </w:p>
    <w:p w:rsidR="008947DA" w:rsidRPr="00B405FB" w:rsidRDefault="008947DA" w:rsidP="008947DA">
      <w:pPr>
        <w:pStyle w:val="Default"/>
        <w:spacing w:line="276" w:lineRule="auto"/>
        <w:ind w:firstLine="567"/>
        <w:jc w:val="both"/>
      </w:pPr>
      <w:r w:rsidRPr="00B405FB">
        <w:t xml:space="preserve">Личностные результаты освоения программы по учебному предмету «Информатика» включают индивидуально-личностные качества и социальные (жизненные) компетенции обучающегося, социально значимые ценностные установки. </w:t>
      </w:r>
    </w:p>
    <w:p w:rsidR="008947DA" w:rsidRPr="00B405FB" w:rsidRDefault="008947DA" w:rsidP="008947DA">
      <w:pPr>
        <w:pStyle w:val="Default"/>
        <w:spacing w:line="276" w:lineRule="auto"/>
        <w:ind w:firstLine="567"/>
        <w:jc w:val="both"/>
        <w:rPr>
          <w:i/>
          <w:iCs/>
        </w:rPr>
      </w:pPr>
    </w:p>
    <w:p w:rsidR="008947DA" w:rsidRPr="00B405FB" w:rsidRDefault="008947DA" w:rsidP="008947DA">
      <w:pPr>
        <w:pStyle w:val="Default"/>
        <w:spacing w:line="276" w:lineRule="auto"/>
        <w:ind w:firstLine="567"/>
        <w:jc w:val="both"/>
      </w:pPr>
      <w:r w:rsidRPr="00B405FB">
        <w:rPr>
          <w:i/>
          <w:iCs/>
        </w:rPr>
        <w:t xml:space="preserve">Личностные результаты: </w:t>
      </w:r>
    </w:p>
    <w:p w:rsidR="008947DA" w:rsidRPr="00B405FB" w:rsidRDefault="008947DA" w:rsidP="008947DA">
      <w:pPr>
        <w:pStyle w:val="Default"/>
        <w:spacing w:line="276" w:lineRule="auto"/>
        <w:ind w:firstLine="567"/>
        <w:jc w:val="both"/>
      </w:pPr>
      <w:r w:rsidRPr="00B405FB">
        <w:t xml:space="preserve">- воспитание уважительного отношения к иному мнению, истории и культуре других народов, в том числе к информационной культуре; </w:t>
      </w:r>
    </w:p>
    <w:p w:rsidR="008947DA" w:rsidRPr="00B405FB" w:rsidRDefault="008947DA" w:rsidP="008947DA">
      <w:pPr>
        <w:pStyle w:val="Default"/>
        <w:spacing w:line="276" w:lineRule="auto"/>
        <w:ind w:firstLine="567"/>
        <w:jc w:val="both"/>
      </w:pPr>
      <w:r w:rsidRPr="00B405FB">
        <w:t xml:space="preserve">- </w:t>
      </w:r>
      <w:proofErr w:type="spellStart"/>
      <w:r w:rsidRPr="00B405FB">
        <w:t>сформированность</w:t>
      </w:r>
      <w:proofErr w:type="spellEnd"/>
      <w:r w:rsidRPr="00B405FB">
        <w:t xml:space="preserve"> адекватных представлений о собственных возможностях, о насущно необходимом жизнеобеспечении, информационно-коммуникационных технологиях; </w:t>
      </w:r>
    </w:p>
    <w:p w:rsidR="008947DA" w:rsidRDefault="008947DA" w:rsidP="008947DA">
      <w:pPr>
        <w:pStyle w:val="Default"/>
        <w:spacing w:line="276" w:lineRule="auto"/>
        <w:ind w:firstLine="567"/>
        <w:jc w:val="both"/>
      </w:pPr>
      <w:r w:rsidRPr="00B405FB">
        <w:t xml:space="preserve">- овладение начальными навыками адаптации в динамично изменяющемся и развивающемся мире; </w:t>
      </w:r>
    </w:p>
    <w:p w:rsidR="008947DA" w:rsidRPr="00B405FB" w:rsidRDefault="008947DA" w:rsidP="008947DA">
      <w:pPr>
        <w:pStyle w:val="Default"/>
        <w:spacing w:line="276" w:lineRule="auto"/>
        <w:ind w:firstLine="567"/>
        <w:jc w:val="both"/>
        <w:rPr>
          <w:color w:val="auto"/>
        </w:rPr>
      </w:pPr>
      <w:r w:rsidRPr="00B405FB">
        <w:rPr>
          <w:color w:val="auto"/>
        </w:rPr>
        <w:t xml:space="preserve">- овладение социально-бытовыми навыками, используемыми в повседневной жизни; </w:t>
      </w:r>
    </w:p>
    <w:p w:rsidR="008947DA" w:rsidRPr="00B405FB" w:rsidRDefault="008947DA" w:rsidP="008947DA">
      <w:pPr>
        <w:pStyle w:val="Default"/>
        <w:spacing w:line="276" w:lineRule="auto"/>
        <w:ind w:firstLine="567"/>
        <w:jc w:val="both"/>
        <w:rPr>
          <w:color w:val="auto"/>
        </w:rPr>
      </w:pPr>
      <w:r w:rsidRPr="00B405FB">
        <w:rPr>
          <w:color w:val="auto"/>
        </w:rPr>
        <w:t xml:space="preserve">- владение навыками коммуникации и принятыми нормами социального взаимодействия, в том числе с использованием средств ИКТ; </w:t>
      </w:r>
    </w:p>
    <w:p w:rsidR="008947DA" w:rsidRPr="00B405FB" w:rsidRDefault="008947DA" w:rsidP="008947DA">
      <w:pPr>
        <w:pStyle w:val="Default"/>
        <w:spacing w:line="276" w:lineRule="auto"/>
        <w:ind w:firstLine="567"/>
        <w:jc w:val="both"/>
        <w:rPr>
          <w:color w:val="auto"/>
        </w:rPr>
      </w:pPr>
      <w:r w:rsidRPr="00B405FB">
        <w:rPr>
          <w:color w:val="auto"/>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8947DA" w:rsidRPr="00B405FB" w:rsidRDefault="008947DA" w:rsidP="008947DA">
      <w:pPr>
        <w:pStyle w:val="Default"/>
        <w:spacing w:line="276" w:lineRule="auto"/>
        <w:ind w:firstLine="567"/>
        <w:jc w:val="both"/>
        <w:rPr>
          <w:color w:val="auto"/>
        </w:rPr>
      </w:pPr>
      <w:r w:rsidRPr="00B405FB">
        <w:rPr>
          <w:color w:val="auto"/>
        </w:rPr>
        <w:t xml:space="preserve">- принятие и освоение социальной роли </w:t>
      </w:r>
      <w:proofErr w:type="gramStart"/>
      <w:r w:rsidRPr="00B405FB">
        <w:rPr>
          <w:color w:val="auto"/>
        </w:rPr>
        <w:t>обучающегося</w:t>
      </w:r>
      <w:proofErr w:type="gramEnd"/>
      <w:r w:rsidRPr="00B405FB">
        <w:rPr>
          <w:color w:val="auto"/>
        </w:rPr>
        <w:t xml:space="preserve">, проявление социально значимых мотивов учебной деятельности; </w:t>
      </w:r>
    </w:p>
    <w:p w:rsidR="008947DA" w:rsidRPr="00B405FB" w:rsidRDefault="008947DA" w:rsidP="008947DA">
      <w:pPr>
        <w:pStyle w:val="Default"/>
        <w:spacing w:line="276" w:lineRule="auto"/>
        <w:ind w:firstLine="567"/>
        <w:jc w:val="both"/>
        <w:rPr>
          <w:color w:val="auto"/>
        </w:rPr>
      </w:pPr>
      <w:r w:rsidRPr="00B405FB">
        <w:rPr>
          <w:color w:val="auto"/>
        </w:rPr>
        <w:t xml:space="preserve">- </w:t>
      </w:r>
      <w:proofErr w:type="spellStart"/>
      <w:r w:rsidRPr="00B405FB">
        <w:rPr>
          <w:color w:val="auto"/>
        </w:rPr>
        <w:t>сформированность</w:t>
      </w:r>
      <w:proofErr w:type="spellEnd"/>
      <w:r w:rsidRPr="00B405FB">
        <w:rPr>
          <w:color w:val="auto"/>
        </w:rPr>
        <w:t xml:space="preserve"> навыков сотрудничества с взрослыми и сверстниками в разных социальных ситуациях; </w:t>
      </w:r>
    </w:p>
    <w:p w:rsidR="008947DA" w:rsidRPr="00B405FB" w:rsidRDefault="008947DA" w:rsidP="008947DA">
      <w:pPr>
        <w:pStyle w:val="Default"/>
        <w:spacing w:line="276" w:lineRule="auto"/>
        <w:ind w:firstLine="567"/>
        <w:jc w:val="both"/>
        <w:rPr>
          <w:color w:val="auto"/>
        </w:rPr>
      </w:pPr>
      <w:r w:rsidRPr="00B405FB">
        <w:rPr>
          <w:color w:val="auto"/>
        </w:rPr>
        <w:t xml:space="preserve">- воспитание эстетических потребностей, ценностей и чувств; </w:t>
      </w:r>
    </w:p>
    <w:p w:rsidR="008947DA" w:rsidRPr="00B405FB" w:rsidRDefault="008947DA" w:rsidP="008947DA">
      <w:pPr>
        <w:pStyle w:val="Default"/>
        <w:spacing w:line="276" w:lineRule="auto"/>
        <w:ind w:firstLine="567"/>
        <w:jc w:val="both"/>
        <w:rPr>
          <w:color w:val="auto"/>
        </w:rPr>
      </w:pPr>
      <w:r w:rsidRPr="00B405FB">
        <w:rPr>
          <w:color w:val="auto"/>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8947DA" w:rsidRPr="00B405FB" w:rsidRDefault="008947DA" w:rsidP="008947DA">
      <w:pPr>
        <w:pStyle w:val="Default"/>
        <w:spacing w:line="276" w:lineRule="auto"/>
        <w:ind w:firstLine="567"/>
        <w:jc w:val="both"/>
        <w:rPr>
          <w:color w:val="auto"/>
        </w:rPr>
      </w:pPr>
      <w:r w:rsidRPr="00B405FB">
        <w:rPr>
          <w:color w:val="auto"/>
        </w:rPr>
        <w:t xml:space="preserve">- </w:t>
      </w:r>
      <w:proofErr w:type="spellStart"/>
      <w:r w:rsidRPr="00B405FB">
        <w:rPr>
          <w:color w:val="auto"/>
        </w:rPr>
        <w:t>сформированность</w:t>
      </w:r>
      <w:proofErr w:type="spellEnd"/>
      <w:r w:rsidRPr="00B405FB">
        <w:rPr>
          <w:color w:val="auto"/>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947DA" w:rsidRPr="00B405FB" w:rsidRDefault="008947DA" w:rsidP="008947DA">
      <w:pPr>
        <w:pStyle w:val="Default"/>
        <w:spacing w:line="276" w:lineRule="auto"/>
        <w:ind w:firstLine="567"/>
        <w:jc w:val="both"/>
        <w:rPr>
          <w:color w:val="auto"/>
        </w:rPr>
      </w:pPr>
      <w:r w:rsidRPr="00B405FB">
        <w:rPr>
          <w:color w:val="auto"/>
        </w:rPr>
        <w:t xml:space="preserve">- проявление готовности к самостоятельной жизни. </w:t>
      </w:r>
    </w:p>
    <w:p w:rsidR="008947DA" w:rsidRPr="00B405FB" w:rsidRDefault="008947DA" w:rsidP="008947DA">
      <w:pPr>
        <w:pStyle w:val="Default"/>
        <w:spacing w:line="276" w:lineRule="auto"/>
        <w:ind w:firstLine="567"/>
        <w:jc w:val="both"/>
        <w:rPr>
          <w:b/>
          <w:color w:val="auto"/>
        </w:rPr>
      </w:pPr>
    </w:p>
    <w:p w:rsidR="008947DA" w:rsidRPr="00B405FB" w:rsidRDefault="008947DA" w:rsidP="008947DA">
      <w:pPr>
        <w:pStyle w:val="Default"/>
        <w:spacing w:line="276" w:lineRule="auto"/>
        <w:ind w:firstLine="567"/>
        <w:jc w:val="both"/>
        <w:rPr>
          <w:color w:val="auto"/>
        </w:rPr>
      </w:pPr>
      <w:proofErr w:type="gramStart"/>
      <w:r w:rsidRPr="00B405FB">
        <w:rPr>
          <w:b/>
          <w:color w:val="auto"/>
        </w:rPr>
        <w:t>Предметные результаты</w:t>
      </w:r>
      <w:r w:rsidRPr="00B405FB">
        <w:rPr>
          <w:color w:val="auto"/>
        </w:rPr>
        <w:t xml:space="preserve"> освоения программы по учебному предмету «Информатика» включают освоенные обучающимися знания и умения, специфичные для данной предметной области, готовность их применения.</w:t>
      </w:r>
      <w:proofErr w:type="gramEnd"/>
      <w:r w:rsidRPr="00B405FB">
        <w:rPr>
          <w:color w:val="auto"/>
        </w:rPr>
        <w:t xml:space="preserve">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8947DA" w:rsidRDefault="008947DA" w:rsidP="008947DA">
      <w:pPr>
        <w:pStyle w:val="Default"/>
        <w:spacing w:line="276" w:lineRule="auto"/>
        <w:jc w:val="both"/>
        <w:rPr>
          <w:i/>
          <w:iCs/>
          <w:color w:val="auto"/>
        </w:rPr>
      </w:pPr>
    </w:p>
    <w:p w:rsidR="008947DA" w:rsidRPr="00B405FB" w:rsidRDefault="008947DA" w:rsidP="008947DA">
      <w:pPr>
        <w:pStyle w:val="Default"/>
        <w:spacing w:line="276" w:lineRule="auto"/>
        <w:ind w:firstLine="567"/>
        <w:jc w:val="both"/>
        <w:rPr>
          <w:color w:val="auto"/>
        </w:rPr>
      </w:pPr>
      <w:r w:rsidRPr="00B405FB">
        <w:rPr>
          <w:i/>
          <w:iCs/>
          <w:color w:val="auto"/>
        </w:rPr>
        <w:t xml:space="preserve">Предметные результаты: </w:t>
      </w:r>
    </w:p>
    <w:p w:rsidR="008947DA" w:rsidRPr="00B405FB" w:rsidRDefault="008947DA" w:rsidP="008947DA">
      <w:pPr>
        <w:pStyle w:val="Default"/>
        <w:spacing w:line="276" w:lineRule="auto"/>
        <w:ind w:firstLine="567"/>
        <w:jc w:val="both"/>
        <w:rPr>
          <w:color w:val="auto"/>
        </w:rPr>
      </w:pPr>
      <w:r w:rsidRPr="00B405FB">
        <w:rPr>
          <w:color w:val="auto"/>
        </w:rPr>
        <w:lastRenderedPageBreak/>
        <w:t xml:space="preserve">Для обучающихся с лёгкой умственной отсталостью (интеллектуальными нарушениями) выделяют два уровня овладения предметными результатами: </w:t>
      </w:r>
      <w:proofErr w:type="gramStart"/>
      <w:r w:rsidRPr="00B405FB">
        <w:rPr>
          <w:color w:val="auto"/>
        </w:rPr>
        <w:t>минимальный</w:t>
      </w:r>
      <w:proofErr w:type="gramEnd"/>
      <w:r w:rsidRPr="00B405FB">
        <w:rPr>
          <w:color w:val="auto"/>
        </w:rPr>
        <w:t xml:space="preserve"> и достаточный. </w:t>
      </w:r>
    </w:p>
    <w:p w:rsidR="008947DA" w:rsidRPr="00B405FB" w:rsidRDefault="008947DA" w:rsidP="008947DA">
      <w:pPr>
        <w:pStyle w:val="Default"/>
        <w:spacing w:line="276" w:lineRule="auto"/>
        <w:ind w:firstLine="567"/>
        <w:rPr>
          <w:color w:val="auto"/>
        </w:rPr>
      </w:pPr>
      <w:r w:rsidRPr="00B405FB">
        <w:rPr>
          <w:color w:val="auto"/>
        </w:rPr>
        <w:t>Минимальный уровень:</w:t>
      </w:r>
    </w:p>
    <w:p w:rsidR="008947DA" w:rsidRPr="00B405FB" w:rsidRDefault="008947DA" w:rsidP="008947DA">
      <w:pPr>
        <w:pStyle w:val="Default"/>
        <w:spacing w:line="276" w:lineRule="auto"/>
        <w:ind w:firstLine="567"/>
        <w:jc w:val="both"/>
        <w:rPr>
          <w:color w:val="auto"/>
        </w:rPr>
      </w:pPr>
      <w:r w:rsidRPr="00B405FB">
        <w:rPr>
          <w:color w:val="auto"/>
        </w:rPr>
        <w:t xml:space="preserve"> - представление о персональном компьютере как техническом средстве, его основных устройствах и их назначении; </w:t>
      </w:r>
    </w:p>
    <w:p w:rsidR="008947DA" w:rsidRPr="00B405FB" w:rsidRDefault="008947DA" w:rsidP="008947DA">
      <w:pPr>
        <w:pStyle w:val="Default"/>
        <w:spacing w:line="276" w:lineRule="auto"/>
        <w:ind w:firstLine="567"/>
        <w:jc w:val="both"/>
        <w:rPr>
          <w:color w:val="auto"/>
        </w:rPr>
      </w:pPr>
      <w:r w:rsidRPr="00B405FB">
        <w:rPr>
          <w:color w:val="auto"/>
        </w:rPr>
        <w:t xml:space="preserve">-выполнение элементарных действий с компьютером и другими средствами ИКТ с использованием безопасных для органов зрения, нервной системы, опорно-двигательного аппарата и эргономичных приёмов работы; выполнение компенсирующих физических упражнений (мини-зарядка); </w:t>
      </w:r>
    </w:p>
    <w:p w:rsidR="008947DA" w:rsidRPr="00B405FB" w:rsidRDefault="008947DA" w:rsidP="008947DA">
      <w:pPr>
        <w:pStyle w:val="Default"/>
        <w:spacing w:line="276" w:lineRule="auto"/>
        <w:ind w:firstLine="567"/>
        <w:jc w:val="both"/>
        <w:rPr>
          <w:color w:val="auto"/>
        </w:rPr>
      </w:pPr>
      <w:r w:rsidRPr="00B405FB">
        <w:rPr>
          <w:color w:val="auto"/>
        </w:rPr>
        <w:t xml:space="preserve">- умение использовать компьютер для решения доступных учебных задач с простыми информационными объектами (текстами, рисунками и др.). </w:t>
      </w:r>
    </w:p>
    <w:p w:rsidR="008947DA" w:rsidRPr="00B405FB" w:rsidRDefault="008947DA" w:rsidP="008947DA">
      <w:pPr>
        <w:pStyle w:val="Default"/>
        <w:spacing w:line="276" w:lineRule="auto"/>
        <w:ind w:firstLine="567"/>
        <w:jc w:val="both"/>
        <w:rPr>
          <w:color w:val="auto"/>
        </w:rPr>
      </w:pPr>
    </w:p>
    <w:p w:rsidR="008947DA" w:rsidRPr="00B405FB" w:rsidRDefault="008947DA" w:rsidP="008947DA">
      <w:pPr>
        <w:pStyle w:val="Default"/>
        <w:spacing w:line="276" w:lineRule="auto"/>
        <w:ind w:firstLine="567"/>
        <w:rPr>
          <w:color w:val="auto"/>
        </w:rPr>
      </w:pPr>
      <w:r w:rsidRPr="00B405FB">
        <w:rPr>
          <w:i/>
          <w:iCs/>
          <w:color w:val="auto"/>
        </w:rPr>
        <w:t xml:space="preserve">Достаточный уровень: </w:t>
      </w:r>
    </w:p>
    <w:p w:rsidR="008947DA" w:rsidRPr="00B405FB" w:rsidRDefault="008947DA" w:rsidP="008947DA">
      <w:pPr>
        <w:pStyle w:val="Default"/>
        <w:spacing w:line="276" w:lineRule="auto"/>
        <w:ind w:firstLine="567"/>
        <w:jc w:val="both"/>
        <w:rPr>
          <w:color w:val="auto"/>
        </w:rPr>
      </w:pPr>
      <w:r w:rsidRPr="00B405FB">
        <w:rPr>
          <w:color w:val="auto"/>
        </w:rPr>
        <w:t xml:space="preserve">- представление о персональном компьютере как техническом средстве, его основных устройствах и их назначении; </w:t>
      </w:r>
    </w:p>
    <w:p w:rsidR="008947DA" w:rsidRPr="00B405FB" w:rsidRDefault="008947DA" w:rsidP="008947DA">
      <w:pPr>
        <w:pStyle w:val="Default"/>
        <w:spacing w:line="276" w:lineRule="auto"/>
        <w:ind w:firstLine="567"/>
        <w:jc w:val="both"/>
        <w:rPr>
          <w:color w:val="auto"/>
        </w:rPr>
      </w:pPr>
      <w:r w:rsidRPr="00B405FB">
        <w:rPr>
          <w:color w:val="auto"/>
        </w:rPr>
        <w:t xml:space="preserve">- выполнение элементарных действий с компьютером и другими средствами ИКТ с использованием безопасных для органов зрения, нервной системы, опорно-двигательного аппарата и эргономичных приёмов работы; выполнение компенсирующих физических упражнений (физкультминутка); </w:t>
      </w:r>
    </w:p>
    <w:p w:rsidR="008947DA" w:rsidRPr="00B405FB" w:rsidRDefault="008947DA" w:rsidP="008947DA">
      <w:pPr>
        <w:pStyle w:val="Default"/>
        <w:spacing w:line="276" w:lineRule="auto"/>
        <w:ind w:firstLine="567"/>
        <w:jc w:val="both"/>
        <w:rPr>
          <w:color w:val="auto"/>
        </w:rPr>
      </w:pPr>
      <w:r w:rsidRPr="00B405FB">
        <w:rPr>
          <w:color w:val="auto"/>
        </w:rPr>
        <w:t xml:space="preserve">- умение использовать компьютер для решения доступных учебных задач с простыми информационными объектами (текстами, рисунками и др.), доступными электронными ресурсами; </w:t>
      </w:r>
    </w:p>
    <w:p w:rsidR="008947DA" w:rsidRPr="00B405FB" w:rsidRDefault="008947DA" w:rsidP="008947DA">
      <w:pPr>
        <w:pStyle w:val="Default"/>
        <w:spacing w:line="276" w:lineRule="auto"/>
        <w:ind w:firstLine="567"/>
        <w:jc w:val="both"/>
        <w:rPr>
          <w:color w:val="auto"/>
        </w:rPr>
      </w:pPr>
      <w:r w:rsidRPr="00B405FB">
        <w:rPr>
          <w:color w:val="auto"/>
        </w:rPr>
        <w:t xml:space="preserve">- умение использовать компьютер для поиска, получения, хранения, воспроизведения и передачи необходимой информации. </w:t>
      </w:r>
    </w:p>
    <w:p w:rsidR="008947DA" w:rsidRPr="00B405FB" w:rsidRDefault="008947DA" w:rsidP="008947DA">
      <w:pPr>
        <w:pStyle w:val="Default"/>
        <w:spacing w:line="276" w:lineRule="auto"/>
        <w:ind w:firstLine="567"/>
        <w:jc w:val="both"/>
        <w:rPr>
          <w:color w:val="auto"/>
        </w:rPr>
      </w:pPr>
      <w:r w:rsidRPr="00B405FB">
        <w:rPr>
          <w:color w:val="auto"/>
        </w:rPr>
        <w:t xml:space="preserve">В результате реализации программы у </w:t>
      </w:r>
      <w:proofErr w:type="gramStart"/>
      <w:r w:rsidRPr="00B405FB">
        <w:rPr>
          <w:color w:val="auto"/>
        </w:rPr>
        <w:t>обучающихся</w:t>
      </w:r>
      <w:proofErr w:type="gramEnd"/>
      <w:r w:rsidRPr="00B405FB">
        <w:rPr>
          <w:color w:val="auto"/>
        </w:rPr>
        <w:t xml:space="preserve"> формируются базовые учебные действия. </w:t>
      </w:r>
    </w:p>
    <w:p w:rsidR="008947DA" w:rsidRPr="00B405FB" w:rsidRDefault="008947DA" w:rsidP="008947DA">
      <w:pPr>
        <w:pStyle w:val="Default"/>
        <w:spacing w:line="276" w:lineRule="auto"/>
        <w:ind w:firstLine="567"/>
        <w:jc w:val="both"/>
        <w:rPr>
          <w:color w:val="auto"/>
        </w:rPr>
      </w:pPr>
      <w:r w:rsidRPr="00B405FB">
        <w:rPr>
          <w:i/>
          <w:iCs/>
          <w:color w:val="auto"/>
        </w:rPr>
        <w:t xml:space="preserve">Базовые учебные действия </w:t>
      </w:r>
    </w:p>
    <w:p w:rsidR="008947DA" w:rsidRPr="00B405FB" w:rsidRDefault="008947DA" w:rsidP="008947DA">
      <w:pPr>
        <w:pStyle w:val="Default"/>
        <w:spacing w:line="276" w:lineRule="auto"/>
        <w:ind w:firstLine="567"/>
        <w:jc w:val="both"/>
        <w:rPr>
          <w:color w:val="auto"/>
        </w:rPr>
      </w:pPr>
      <w:r w:rsidRPr="00B405FB">
        <w:rPr>
          <w:color w:val="auto"/>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лёгкой умственной отсталостью (интеллектуальными нарушениями).</w:t>
      </w:r>
    </w:p>
    <w:p w:rsidR="008947DA" w:rsidRPr="00B405FB" w:rsidRDefault="008947DA" w:rsidP="008947DA">
      <w:pPr>
        <w:pStyle w:val="Default"/>
        <w:spacing w:line="276" w:lineRule="auto"/>
        <w:ind w:firstLine="567"/>
        <w:jc w:val="both"/>
        <w:rPr>
          <w:color w:val="auto"/>
        </w:rPr>
      </w:pPr>
    </w:p>
    <w:p w:rsidR="008947DA" w:rsidRPr="00B405FB" w:rsidRDefault="008947DA" w:rsidP="008947DA">
      <w:pPr>
        <w:pStyle w:val="Default"/>
        <w:spacing w:line="276" w:lineRule="auto"/>
        <w:ind w:firstLine="567"/>
        <w:jc w:val="both"/>
        <w:rPr>
          <w:color w:val="auto"/>
        </w:rPr>
      </w:pPr>
      <w:r w:rsidRPr="00B405FB">
        <w:rPr>
          <w:color w:val="auto"/>
        </w:rPr>
        <w:t xml:space="preserve"> 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8947DA" w:rsidRPr="00B405FB" w:rsidRDefault="008947DA" w:rsidP="008947DA">
      <w:pPr>
        <w:pStyle w:val="Default"/>
        <w:spacing w:line="276" w:lineRule="auto"/>
        <w:ind w:firstLine="567"/>
        <w:jc w:val="both"/>
        <w:rPr>
          <w:i/>
          <w:iCs/>
          <w:color w:val="auto"/>
        </w:rPr>
      </w:pPr>
    </w:p>
    <w:p w:rsidR="008947DA" w:rsidRPr="00B405FB" w:rsidRDefault="008947DA" w:rsidP="008947DA">
      <w:pPr>
        <w:pStyle w:val="Default"/>
        <w:spacing w:line="276" w:lineRule="auto"/>
        <w:ind w:firstLine="567"/>
        <w:jc w:val="both"/>
        <w:rPr>
          <w:color w:val="auto"/>
        </w:rPr>
      </w:pPr>
      <w:r w:rsidRPr="00B405FB">
        <w:rPr>
          <w:i/>
          <w:iCs/>
          <w:color w:val="auto"/>
        </w:rPr>
        <w:t xml:space="preserve">Коммуникативные учебные действия. </w:t>
      </w:r>
      <w:r w:rsidRPr="00B405FB">
        <w:rPr>
          <w:color w:val="auto"/>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8947DA" w:rsidRPr="00B405FB" w:rsidRDefault="008947DA" w:rsidP="008947DA">
      <w:pPr>
        <w:pStyle w:val="Default"/>
        <w:spacing w:line="276" w:lineRule="auto"/>
        <w:ind w:firstLine="567"/>
        <w:rPr>
          <w:i/>
          <w:iCs/>
          <w:color w:val="auto"/>
        </w:rPr>
      </w:pPr>
    </w:p>
    <w:p w:rsidR="008947DA" w:rsidRPr="00B405FB" w:rsidRDefault="008947DA" w:rsidP="008947DA">
      <w:pPr>
        <w:pStyle w:val="Default"/>
        <w:spacing w:line="276" w:lineRule="auto"/>
        <w:ind w:firstLine="567"/>
        <w:rPr>
          <w:color w:val="auto"/>
        </w:rPr>
      </w:pPr>
      <w:r w:rsidRPr="00B405FB">
        <w:rPr>
          <w:i/>
          <w:iCs/>
          <w:color w:val="auto"/>
        </w:rPr>
        <w:t xml:space="preserve">Регулятивные учебные действия. </w:t>
      </w:r>
    </w:p>
    <w:p w:rsidR="008947DA" w:rsidRPr="00B405FB" w:rsidRDefault="008947DA" w:rsidP="008947DA">
      <w:pPr>
        <w:pStyle w:val="Default"/>
        <w:spacing w:line="276" w:lineRule="auto"/>
        <w:ind w:firstLine="567"/>
        <w:jc w:val="both"/>
        <w:rPr>
          <w:color w:val="auto"/>
        </w:rPr>
      </w:pPr>
      <w:r w:rsidRPr="00B405FB">
        <w:rPr>
          <w:color w:val="auto"/>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8947DA" w:rsidRPr="00B405FB" w:rsidRDefault="008947DA" w:rsidP="008947DA">
      <w:pPr>
        <w:pStyle w:val="Default"/>
        <w:spacing w:line="276" w:lineRule="auto"/>
        <w:ind w:firstLine="567"/>
        <w:rPr>
          <w:bCs/>
          <w:i/>
          <w:color w:val="auto"/>
        </w:rPr>
      </w:pPr>
    </w:p>
    <w:p w:rsidR="008947DA" w:rsidRPr="00B405FB" w:rsidRDefault="008947DA" w:rsidP="008947DA">
      <w:pPr>
        <w:pStyle w:val="Default"/>
        <w:spacing w:line="276" w:lineRule="auto"/>
        <w:ind w:firstLine="567"/>
        <w:rPr>
          <w:i/>
          <w:color w:val="auto"/>
        </w:rPr>
      </w:pPr>
      <w:r w:rsidRPr="00B405FB">
        <w:rPr>
          <w:bCs/>
          <w:i/>
          <w:color w:val="auto"/>
        </w:rPr>
        <w:t xml:space="preserve">Познавательные учебные действия </w:t>
      </w:r>
    </w:p>
    <w:p w:rsidR="008947DA" w:rsidRPr="00B405FB" w:rsidRDefault="008947DA" w:rsidP="008947DA">
      <w:pPr>
        <w:spacing w:after="0"/>
        <w:ind w:firstLine="567"/>
        <w:contextualSpacing/>
        <w:jc w:val="both"/>
        <w:rPr>
          <w:rFonts w:ascii="Times New Roman" w:hAnsi="Times New Roman"/>
          <w:sz w:val="24"/>
          <w:szCs w:val="24"/>
        </w:rPr>
      </w:pPr>
      <w:r w:rsidRPr="00B405FB">
        <w:rPr>
          <w:rFonts w:ascii="Times New Roman" w:hAnsi="Times New Roman"/>
          <w:color w:val="auto"/>
          <w:sz w:val="24"/>
          <w:szCs w:val="24"/>
        </w:rPr>
        <w:t xml:space="preserve">Дифференцированно воспринимать окружающий мир, его временно-пространственную организацию; использовать в жизни и деятельности некоторые </w:t>
      </w:r>
      <w:proofErr w:type="spellStart"/>
      <w:r w:rsidRPr="00B405FB">
        <w:rPr>
          <w:rFonts w:ascii="Times New Roman" w:hAnsi="Times New Roman"/>
          <w:color w:val="auto"/>
          <w:sz w:val="24"/>
          <w:szCs w:val="24"/>
        </w:rPr>
        <w:t>межпредметные</w:t>
      </w:r>
      <w:proofErr w:type="spellEnd"/>
      <w:r w:rsidRPr="00B405FB">
        <w:rPr>
          <w:rFonts w:ascii="Times New Roman" w:hAnsi="Times New Roman"/>
          <w:color w:val="auto"/>
          <w:sz w:val="24"/>
          <w:szCs w:val="24"/>
        </w:rPr>
        <w:t xml:space="preserve"> знания, отражающие несложные, доступные существенные связи </w:t>
      </w:r>
      <w:r w:rsidRPr="00B405FB">
        <w:rPr>
          <w:rFonts w:ascii="Times New Roman" w:hAnsi="Times New Roman"/>
          <w:sz w:val="24"/>
          <w:szCs w:val="24"/>
        </w:rPr>
        <w:t xml:space="preserve">и отношения между объектами и процессами. </w:t>
      </w:r>
    </w:p>
    <w:p w:rsidR="008947DA" w:rsidRPr="00B405FB" w:rsidRDefault="008947DA" w:rsidP="008947DA">
      <w:pPr>
        <w:spacing w:after="0"/>
        <w:ind w:firstLine="720"/>
        <w:contextualSpacing/>
        <w:jc w:val="center"/>
        <w:rPr>
          <w:rFonts w:ascii="Times New Roman" w:hAnsi="Times New Roman"/>
          <w:b/>
          <w:sz w:val="24"/>
          <w:szCs w:val="24"/>
        </w:rPr>
      </w:pPr>
    </w:p>
    <w:p w:rsidR="008947DA" w:rsidRDefault="008947DA" w:rsidP="008947DA">
      <w:pPr>
        <w:tabs>
          <w:tab w:val="left" w:pos="3744"/>
        </w:tabs>
        <w:rPr>
          <w:rFonts w:ascii="Times New Roman" w:hAnsi="Times New Roman"/>
          <w:sz w:val="24"/>
          <w:szCs w:val="24"/>
        </w:rPr>
      </w:pPr>
    </w:p>
    <w:p w:rsidR="008947DA" w:rsidRDefault="008947DA" w:rsidP="008947DA">
      <w:pPr>
        <w:rPr>
          <w:rFonts w:ascii="Times New Roman" w:hAnsi="Times New Roman"/>
          <w:sz w:val="24"/>
          <w:szCs w:val="24"/>
        </w:rPr>
      </w:pPr>
    </w:p>
    <w:p w:rsidR="003902D1" w:rsidRPr="008947DA" w:rsidRDefault="003902D1" w:rsidP="008947DA">
      <w:pPr>
        <w:rPr>
          <w:rFonts w:ascii="Times New Roman" w:hAnsi="Times New Roman"/>
          <w:sz w:val="24"/>
          <w:szCs w:val="24"/>
        </w:rPr>
        <w:sectPr w:rsidR="003902D1" w:rsidRPr="008947DA" w:rsidSect="008947DA">
          <w:footerReference w:type="default" r:id="rId7"/>
          <w:pgSz w:w="11906" w:h="16838"/>
          <w:pgMar w:top="1134" w:right="566" w:bottom="1134" w:left="993" w:header="708" w:footer="708" w:gutter="0"/>
          <w:cols w:space="708"/>
          <w:docGrid w:linePitch="360"/>
        </w:sectPr>
      </w:pPr>
    </w:p>
    <w:p w:rsidR="003902D1" w:rsidRPr="00B405FB" w:rsidRDefault="00C472FA" w:rsidP="00C472FA">
      <w:pPr>
        <w:pStyle w:val="11"/>
        <w:spacing w:before="0" w:line="276" w:lineRule="auto"/>
        <w:ind w:left="0" w:right="2432"/>
        <w:jc w:val="center"/>
      </w:pPr>
      <w:r>
        <w:lastRenderedPageBreak/>
        <w:t xml:space="preserve">4. </w:t>
      </w:r>
      <w:r w:rsidR="008947DA">
        <w:t>Т</w:t>
      </w:r>
      <w:r w:rsidR="003902D1" w:rsidRPr="00B405FB">
        <w:t>ематическое планирование</w:t>
      </w:r>
      <w:r w:rsidR="002E58D6">
        <w:t xml:space="preserve"> </w:t>
      </w:r>
      <w:r w:rsidR="003902D1">
        <w:t xml:space="preserve">  </w:t>
      </w:r>
    </w:p>
    <w:p w:rsidR="003902D1" w:rsidRDefault="003902D1" w:rsidP="003902D1">
      <w:pPr>
        <w:pStyle w:val="11"/>
        <w:spacing w:before="0" w:line="276" w:lineRule="auto"/>
        <w:ind w:right="2432"/>
        <w:jc w:val="center"/>
      </w:pPr>
    </w:p>
    <w:p w:rsidR="002E58D6" w:rsidRPr="00B405FB" w:rsidRDefault="002E58D6" w:rsidP="003902D1">
      <w:pPr>
        <w:pStyle w:val="11"/>
        <w:spacing w:before="0" w:line="276" w:lineRule="auto"/>
        <w:ind w:right="2432"/>
        <w:jc w:val="cente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14"/>
        <w:gridCol w:w="3604"/>
        <w:gridCol w:w="992"/>
        <w:gridCol w:w="3969"/>
        <w:gridCol w:w="1134"/>
      </w:tblGrid>
      <w:tr w:rsidR="003902D1" w:rsidRPr="004E28B3" w:rsidTr="00CD3F4D">
        <w:trPr>
          <w:trHeight w:val="172"/>
        </w:trPr>
        <w:tc>
          <w:tcPr>
            <w:tcW w:w="50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п/п</w:t>
            </w:r>
          </w:p>
        </w:tc>
        <w:tc>
          <w:tcPr>
            <w:tcW w:w="360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Тема урока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Кол-во</w:t>
            </w:r>
          </w:p>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часов</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Основные виды учебной деятельности учащихся</w:t>
            </w:r>
          </w:p>
        </w:tc>
        <w:tc>
          <w:tcPr>
            <w:tcW w:w="113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Дата</w:t>
            </w:r>
          </w:p>
        </w:tc>
      </w:tr>
      <w:tr w:rsidR="003902D1" w:rsidRPr="004E28B3" w:rsidTr="00975D89">
        <w:trPr>
          <w:trHeight w:val="172"/>
        </w:trPr>
        <w:tc>
          <w:tcPr>
            <w:tcW w:w="10207" w:type="dxa"/>
            <w:gridSpan w:val="6"/>
          </w:tcPr>
          <w:p w:rsidR="003902D1" w:rsidRPr="004E28B3" w:rsidRDefault="003902D1" w:rsidP="00975D89">
            <w:pPr>
              <w:spacing w:after="0"/>
              <w:contextualSpacing/>
              <w:jc w:val="center"/>
              <w:rPr>
                <w:rFonts w:ascii="Times New Roman" w:hAnsi="Times New Roman"/>
                <w:b/>
                <w:sz w:val="24"/>
                <w:szCs w:val="24"/>
              </w:rPr>
            </w:pPr>
          </w:p>
          <w:p w:rsidR="003902D1" w:rsidRPr="004E28B3" w:rsidRDefault="003902D1" w:rsidP="00975D89">
            <w:pPr>
              <w:spacing w:after="0"/>
              <w:contextualSpacing/>
              <w:jc w:val="center"/>
              <w:rPr>
                <w:rFonts w:ascii="Times New Roman" w:hAnsi="Times New Roman"/>
                <w:b/>
                <w:sz w:val="24"/>
                <w:szCs w:val="24"/>
              </w:rPr>
            </w:pPr>
            <w:r w:rsidRPr="004E28B3">
              <w:rPr>
                <w:rFonts w:ascii="Times New Roman" w:hAnsi="Times New Roman"/>
                <w:b/>
                <w:sz w:val="24"/>
                <w:szCs w:val="24"/>
              </w:rPr>
              <w:t>Введение (1 час)</w:t>
            </w:r>
          </w:p>
        </w:tc>
      </w:tr>
      <w:tr w:rsidR="003902D1" w:rsidRPr="004E28B3" w:rsidTr="00CD3F4D">
        <w:trPr>
          <w:trHeight w:val="172"/>
        </w:trPr>
        <w:tc>
          <w:tcPr>
            <w:tcW w:w="50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60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Введение</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494E80" w:rsidP="00494E80">
            <w:pPr>
              <w:spacing w:after="0"/>
              <w:contextualSpacing/>
              <w:jc w:val="both"/>
              <w:rPr>
                <w:rFonts w:ascii="Times New Roman" w:hAnsi="Times New Roman"/>
                <w:sz w:val="24"/>
                <w:szCs w:val="24"/>
              </w:rPr>
            </w:pPr>
            <w:r>
              <w:rPr>
                <w:rFonts w:ascii="Times New Roman" w:hAnsi="Times New Roman"/>
                <w:sz w:val="24"/>
                <w:szCs w:val="24"/>
              </w:rPr>
              <w:t>Изучение п</w:t>
            </w:r>
            <w:r w:rsidR="003E366D" w:rsidRPr="003E366D">
              <w:rPr>
                <w:rFonts w:ascii="Times New Roman" w:hAnsi="Times New Roman"/>
                <w:sz w:val="24"/>
                <w:szCs w:val="24"/>
              </w:rPr>
              <w:t>равил п</w:t>
            </w:r>
            <w:r>
              <w:rPr>
                <w:rFonts w:ascii="Times New Roman" w:hAnsi="Times New Roman"/>
                <w:sz w:val="24"/>
                <w:szCs w:val="24"/>
              </w:rPr>
              <w:t>оведения в кабинете информатики; о</w:t>
            </w:r>
            <w:r w:rsidR="003E366D" w:rsidRPr="003E366D">
              <w:rPr>
                <w:rFonts w:ascii="Times New Roman" w:hAnsi="Times New Roman"/>
                <w:sz w:val="24"/>
                <w:szCs w:val="24"/>
              </w:rPr>
              <w:t>сновные положения техники безопас</w:t>
            </w:r>
            <w:r>
              <w:rPr>
                <w:rFonts w:ascii="Times New Roman" w:hAnsi="Times New Roman"/>
                <w:sz w:val="24"/>
                <w:szCs w:val="24"/>
              </w:rPr>
              <w:t>ности при работе на компьютерах</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975D89">
        <w:trPr>
          <w:trHeight w:val="172"/>
        </w:trPr>
        <w:tc>
          <w:tcPr>
            <w:tcW w:w="10207" w:type="dxa"/>
            <w:gridSpan w:val="6"/>
          </w:tcPr>
          <w:p w:rsidR="003902D1" w:rsidRPr="004E28B3" w:rsidRDefault="003902D1" w:rsidP="00975D89">
            <w:pPr>
              <w:spacing w:after="0"/>
              <w:contextualSpacing/>
              <w:jc w:val="center"/>
              <w:rPr>
                <w:rFonts w:ascii="Times New Roman" w:hAnsi="Times New Roman"/>
                <w:b/>
                <w:sz w:val="24"/>
                <w:szCs w:val="24"/>
              </w:rPr>
            </w:pPr>
          </w:p>
          <w:p w:rsidR="003902D1" w:rsidRPr="004E28B3" w:rsidRDefault="003902D1" w:rsidP="00975D89">
            <w:pPr>
              <w:spacing w:after="0"/>
              <w:contextualSpacing/>
              <w:jc w:val="center"/>
              <w:rPr>
                <w:rFonts w:ascii="Times New Roman" w:hAnsi="Times New Roman"/>
                <w:sz w:val="24"/>
                <w:szCs w:val="24"/>
              </w:rPr>
            </w:pPr>
            <w:r w:rsidRPr="004E28B3">
              <w:rPr>
                <w:rFonts w:ascii="Times New Roman" w:hAnsi="Times New Roman"/>
                <w:b/>
                <w:sz w:val="24"/>
                <w:szCs w:val="24"/>
              </w:rPr>
              <w:t>Информация вокруг нас (3 часа)</w:t>
            </w: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Информация и информатика </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494E80" w:rsidP="00494E80">
            <w:pPr>
              <w:spacing w:after="0"/>
              <w:contextualSpacing/>
              <w:jc w:val="both"/>
              <w:rPr>
                <w:rFonts w:ascii="Times New Roman" w:hAnsi="Times New Roman"/>
                <w:sz w:val="24"/>
                <w:szCs w:val="24"/>
              </w:rPr>
            </w:pPr>
            <w:r>
              <w:rPr>
                <w:rFonts w:ascii="Times New Roman" w:hAnsi="Times New Roman"/>
                <w:sz w:val="24"/>
                <w:szCs w:val="24"/>
              </w:rPr>
              <w:t>Извлечение</w:t>
            </w:r>
            <w:r w:rsidR="00CD3F4D" w:rsidRPr="00CD3F4D">
              <w:rPr>
                <w:rFonts w:ascii="Times New Roman" w:hAnsi="Times New Roman"/>
                <w:sz w:val="24"/>
                <w:szCs w:val="24"/>
              </w:rPr>
              <w:t xml:space="preserve"> информаци</w:t>
            </w:r>
            <w:r>
              <w:rPr>
                <w:rFonts w:ascii="Times New Roman" w:hAnsi="Times New Roman"/>
                <w:sz w:val="24"/>
                <w:szCs w:val="24"/>
              </w:rPr>
              <w:t>и</w:t>
            </w:r>
            <w:r w:rsidR="00CD3F4D" w:rsidRPr="00CD3F4D">
              <w:rPr>
                <w:rFonts w:ascii="Times New Roman" w:hAnsi="Times New Roman"/>
                <w:sz w:val="24"/>
                <w:szCs w:val="24"/>
              </w:rPr>
              <w:t xml:space="preserve">, </w:t>
            </w:r>
            <w:r>
              <w:rPr>
                <w:rFonts w:ascii="Times New Roman" w:hAnsi="Times New Roman"/>
                <w:sz w:val="24"/>
                <w:szCs w:val="24"/>
              </w:rPr>
              <w:t xml:space="preserve">ориентирование </w:t>
            </w:r>
            <w:r w:rsidR="00CD3F4D" w:rsidRPr="00CD3F4D">
              <w:rPr>
                <w:rFonts w:ascii="Times New Roman" w:hAnsi="Times New Roman"/>
                <w:sz w:val="24"/>
                <w:szCs w:val="24"/>
              </w:rPr>
              <w:t>в своей системе знаний, предварительный отбор источников информации, перечисл</w:t>
            </w:r>
            <w:r>
              <w:rPr>
                <w:rFonts w:ascii="Times New Roman" w:hAnsi="Times New Roman"/>
                <w:sz w:val="24"/>
                <w:szCs w:val="24"/>
              </w:rPr>
              <w:t>ение</w:t>
            </w:r>
            <w:r w:rsidR="00CD3F4D" w:rsidRPr="00CD3F4D">
              <w:rPr>
                <w:rFonts w:ascii="Times New Roman" w:hAnsi="Times New Roman"/>
                <w:sz w:val="24"/>
                <w:szCs w:val="24"/>
              </w:rPr>
              <w:t xml:space="preserve"> источник</w:t>
            </w:r>
            <w:r>
              <w:rPr>
                <w:rFonts w:ascii="Times New Roman" w:hAnsi="Times New Roman"/>
                <w:sz w:val="24"/>
                <w:szCs w:val="24"/>
              </w:rPr>
              <w:t>ов</w:t>
            </w:r>
            <w:r w:rsidR="00CD3F4D" w:rsidRPr="00CD3F4D">
              <w:rPr>
                <w:rFonts w:ascii="Times New Roman" w:hAnsi="Times New Roman"/>
                <w:sz w:val="24"/>
                <w:szCs w:val="24"/>
              </w:rPr>
              <w:t xml:space="preserve"> получения информации</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3</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Действия с информацией</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494E80" w:rsidP="00494E80">
            <w:pPr>
              <w:spacing w:after="0"/>
              <w:contextualSpacing/>
              <w:jc w:val="both"/>
              <w:rPr>
                <w:rFonts w:ascii="Times New Roman" w:hAnsi="Times New Roman"/>
                <w:sz w:val="24"/>
                <w:szCs w:val="24"/>
              </w:rPr>
            </w:pPr>
            <w:r>
              <w:rPr>
                <w:rFonts w:ascii="Times New Roman" w:hAnsi="Times New Roman"/>
                <w:sz w:val="24"/>
                <w:szCs w:val="24"/>
              </w:rPr>
              <w:t>П</w:t>
            </w:r>
            <w:r w:rsidRPr="00CD3F4D">
              <w:rPr>
                <w:rFonts w:ascii="Times New Roman" w:hAnsi="Times New Roman"/>
                <w:sz w:val="24"/>
                <w:szCs w:val="24"/>
              </w:rPr>
              <w:t>еречисл</w:t>
            </w:r>
            <w:r>
              <w:rPr>
                <w:rFonts w:ascii="Times New Roman" w:hAnsi="Times New Roman"/>
                <w:sz w:val="24"/>
                <w:szCs w:val="24"/>
              </w:rPr>
              <w:t>ение</w:t>
            </w:r>
            <w:r w:rsidRPr="00CD3F4D">
              <w:rPr>
                <w:rFonts w:ascii="Times New Roman" w:hAnsi="Times New Roman"/>
                <w:sz w:val="24"/>
                <w:szCs w:val="24"/>
              </w:rPr>
              <w:t xml:space="preserve"> </w:t>
            </w:r>
            <w:r>
              <w:rPr>
                <w:rFonts w:ascii="Times New Roman" w:hAnsi="Times New Roman"/>
                <w:sz w:val="24"/>
                <w:szCs w:val="24"/>
              </w:rPr>
              <w:t>с</w:t>
            </w:r>
            <w:r w:rsidRPr="00CD3F4D">
              <w:rPr>
                <w:rFonts w:ascii="Times New Roman" w:hAnsi="Times New Roman"/>
                <w:sz w:val="24"/>
                <w:szCs w:val="24"/>
              </w:rPr>
              <w:t xml:space="preserve">войства информации, </w:t>
            </w:r>
            <w:r>
              <w:rPr>
                <w:rFonts w:ascii="Times New Roman" w:hAnsi="Times New Roman"/>
                <w:sz w:val="24"/>
                <w:szCs w:val="24"/>
              </w:rPr>
              <w:t>приведение</w:t>
            </w:r>
            <w:r w:rsidRPr="00CD3F4D">
              <w:rPr>
                <w:rFonts w:ascii="Times New Roman" w:hAnsi="Times New Roman"/>
                <w:sz w:val="24"/>
                <w:szCs w:val="24"/>
              </w:rPr>
              <w:t xml:space="preserve"> пример</w:t>
            </w:r>
            <w:r>
              <w:rPr>
                <w:rFonts w:ascii="Times New Roman" w:hAnsi="Times New Roman"/>
                <w:sz w:val="24"/>
                <w:szCs w:val="24"/>
              </w:rPr>
              <w:t>ов</w:t>
            </w:r>
            <w:r w:rsidRPr="00CD3F4D">
              <w:rPr>
                <w:rFonts w:ascii="Times New Roman" w:hAnsi="Times New Roman"/>
                <w:sz w:val="24"/>
                <w:szCs w:val="24"/>
              </w:rPr>
              <w:t xml:space="preserve"> сигналов</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4</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Источники и приемники информации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494E80" w:rsidP="00975D89">
            <w:pPr>
              <w:spacing w:after="0"/>
              <w:contextualSpacing/>
              <w:jc w:val="both"/>
              <w:rPr>
                <w:rFonts w:ascii="Times New Roman" w:hAnsi="Times New Roman"/>
                <w:sz w:val="24"/>
                <w:szCs w:val="24"/>
              </w:rPr>
            </w:pPr>
            <w:r>
              <w:rPr>
                <w:rFonts w:ascii="Times New Roman" w:hAnsi="Times New Roman"/>
                <w:sz w:val="24"/>
                <w:szCs w:val="24"/>
              </w:rPr>
              <w:t>П</w:t>
            </w:r>
            <w:r w:rsidRPr="00CD3F4D">
              <w:rPr>
                <w:rFonts w:ascii="Times New Roman" w:hAnsi="Times New Roman"/>
                <w:sz w:val="24"/>
                <w:szCs w:val="24"/>
              </w:rPr>
              <w:t>еречисляют источники получения информации, свойства информации, приводят примеры сигналов</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975D89">
        <w:trPr>
          <w:trHeight w:val="172"/>
        </w:trPr>
        <w:tc>
          <w:tcPr>
            <w:tcW w:w="10207" w:type="dxa"/>
            <w:gridSpan w:val="6"/>
          </w:tcPr>
          <w:p w:rsidR="003902D1" w:rsidRPr="004E28B3" w:rsidRDefault="003902D1" w:rsidP="00975D89">
            <w:pPr>
              <w:spacing w:after="0"/>
              <w:contextualSpacing/>
              <w:jc w:val="center"/>
              <w:rPr>
                <w:rFonts w:ascii="Times New Roman" w:hAnsi="Times New Roman"/>
                <w:b/>
                <w:color w:val="000000"/>
                <w:sz w:val="24"/>
                <w:szCs w:val="24"/>
              </w:rPr>
            </w:pPr>
          </w:p>
          <w:p w:rsidR="003902D1" w:rsidRPr="004E28B3" w:rsidRDefault="003902D1" w:rsidP="00975D89">
            <w:pPr>
              <w:spacing w:after="0"/>
              <w:contextualSpacing/>
              <w:jc w:val="center"/>
              <w:rPr>
                <w:rFonts w:ascii="Times New Roman" w:hAnsi="Times New Roman"/>
                <w:b/>
                <w:sz w:val="24"/>
                <w:szCs w:val="24"/>
              </w:rPr>
            </w:pPr>
            <w:r w:rsidRPr="004E28B3">
              <w:rPr>
                <w:rFonts w:ascii="Times New Roman" w:hAnsi="Times New Roman"/>
                <w:b/>
                <w:color w:val="000000"/>
                <w:sz w:val="24"/>
                <w:szCs w:val="24"/>
              </w:rPr>
              <w:t>Аппаратное обеспечение</w:t>
            </w:r>
            <w:r w:rsidRPr="004E28B3">
              <w:rPr>
                <w:rFonts w:ascii="Times New Roman" w:hAnsi="Times New Roman"/>
                <w:b/>
                <w:sz w:val="24"/>
                <w:szCs w:val="24"/>
              </w:rPr>
              <w:t xml:space="preserve"> (9 часов)</w:t>
            </w: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5</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Что такое компьютер</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CD3F4D" w:rsidP="00CD3F4D">
            <w:pPr>
              <w:spacing w:after="0"/>
              <w:contextualSpacing/>
              <w:jc w:val="both"/>
              <w:rPr>
                <w:rFonts w:ascii="Times New Roman" w:hAnsi="Times New Roman"/>
                <w:sz w:val="24"/>
                <w:szCs w:val="24"/>
              </w:rPr>
            </w:pPr>
            <w:r>
              <w:rPr>
                <w:rFonts w:ascii="Times New Roman" w:hAnsi="Times New Roman"/>
                <w:sz w:val="24"/>
                <w:szCs w:val="24"/>
              </w:rPr>
              <w:t>З</w:t>
            </w:r>
            <w:r w:rsidRPr="00CD3F4D">
              <w:rPr>
                <w:rFonts w:ascii="Times New Roman" w:hAnsi="Times New Roman"/>
                <w:sz w:val="24"/>
                <w:szCs w:val="24"/>
              </w:rPr>
              <w:t xml:space="preserve">накомство с </w:t>
            </w:r>
            <w:proofErr w:type="spellStart"/>
            <w:r w:rsidRPr="00CD3F4D">
              <w:rPr>
                <w:rFonts w:ascii="Times New Roman" w:hAnsi="Times New Roman"/>
                <w:sz w:val="24"/>
                <w:szCs w:val="24"/>
              </w:rPr>
              <w:t>пк</w:t>
            </w:r>
            <w:proofErr w:type="spellEnd"/>
            <w:r w:rsidRPr="00CD3F4D">
              <w:rPr>
                <w:rFonts w:ascii="Times New Roman" w:hAnsi="Times New Roman"/>
                <w:sz w:val="24"/>
                <w:szCs w:val="24"/>
              </w:rPr>
              <w:t xml:space="preserve"> и его</w:t>
            </w:r>
            <w:r>
              <w:rPr>
                <w:rFonts w:ascii="Times New Roman" w:hAnsi="Times New Roman"/>
                <w:sz w:val="24"/>
                <w:szCs w:val="24"/>
              </w:rPr>
              <w:t xml:space="preserve"> </w:t>
            </w:r>
            <w:r w:rsidRPr="00CD3F4D">
              <w:rPr>
                <w:rFonts w:ascii="Times New Roman" w:hAnsi="Times New Roman"/>
                <w:sz w:val="24"/>
                <w:szCs w:val="24"/>
              </w:rPr>
              <w:t>составляющими;</w:t>
            </w:r>
            <w:r>
              <w:rPr>
                <w:rFonts w:ascii="Times New Roman" w:hAnsi="Times New Roman"/>
                <w:sz w:val="24"/>
                <w:szCs w:val="24"/>
              </w:rPr>
              <w:t xml:space="preserve"> </w:t>
            </w:r>
            <w:r w:rsidRPr="00CD3F4D">
              <w:rPr>
                <w:rFonts w:ascii="Times New Roman" w:hAnsi="Times New Roman"/>
                <w:sz w:val="24"/>
                <w:szCs w:val="24"/>
              </w:rPr>
              <w:t>включение, выключение</w:t>
            </w:r>
            <w:r>
              <w:rPr>
                <w:rFonts w:ascii="Times New Roman" w:hAnsi="Times New Roman"/>
                <w:sz w:val="24"/>
                <w:szCs w:val="24"/>
              </w:rPr>
              <w:t xml:space="preserve"> </w:t>
            </w:r>
            <w:proofErr w:type="spellStart"/>
            <w:r w:rsidRPr="00CD3F4D">
              <w:rPr>
                <w:rFonts w:ascii="Times New Roman" w:hAnsi="Times New Roman"/>
                <w:sz w:val="24"/>
                <w:szCs w:val="24"/>
              </w:rPr>
              <w:t>пк</w:t>
            </w:r>
            <w:proofErr w:type="spellEnd"/>
            <w:r w:rsidRPr="00CD3F4D">
              <w:rPr>
                <w:rFonts w:ascii="Times New Roman" w:hAnsi="Times New Roman"/>
                <w:sz w:val="24"/>
                <w:szCs w:val="24"/>
              </w:rPr>
              <w:t>, работа с мышкой</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6</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Из чего состоит компьютер</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Работа в группах, работа на ПК, работа с текстом </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7</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Манипуляторы</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отвечают на вопросы, 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8</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Устройства ввода информации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работа на ПК, работа с текстом</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9</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Устройства вывода информации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Индивидуальная, групповая. Работа на ПК</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10 </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Клавиатура.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Беседа, индивидуальная и групповая работа. </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11</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Постановка пальцев на клавиатуре</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Работа в группах, работа на ПК, работа с текстом </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12</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Функциональные клавиши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работа на ПК, самостоятельная работа</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lastRenderedPageBreak/>
              <w:t>13</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Повторение по теме аппаратное обеспечение </w:t>
            </w:r>
          </w:p>
        </w:tc>
        <w:tc>
          <w:tcPr>
            <w:tcW w:w="992" w:type="dxa"/>
          </w:tcPr>
          <w:p w:rsidR="003902D1" w:rsidRPr="004E28B3" w:rsidRDefault="003902D1" w:rsidP="00975D89">
            <w:pPr>
              <w:spacing w:after="0"/>
              <w:contextualSpacing/>
              <w:jc w:val="both"/>
              <w:rPr>
                <w:rFonts w:ascii="Times New Roman" w:hAnsi="Times New Roman"/>
                <w:sz w:val="24"/>
                <w:szCs w:val="24"/>
              </w:rPr>
            </w:pP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на ПК, работа в группах, 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975D89">
        <w:trPr>
          <w:trHeight w:val="172"/>
        </w:trPr>
        <w:tc>
          <w:tcPr>
            <w:tcW w:w="10207" w:type="dxa"/>
            <w:gridSpan w:val="6"/>
          </w:tcPr>
          <w:p w:rsidR="003902D1" w:rsidRPr="004E28B3" w:rsidRDefault="003902D1" w:rsidP="00975D89">
            <w:pPr>
              <w:spacing w:after="0"/>
              <w:contextualSpacing/>
              <w:jc w:val="center"/>
              <w:rPr>
                <w:rFonts w:ascii="Times New Roman" w:hAnsi="Times New Roman"/>
                <w:b/>
                <w:sz w:val="24"/>
                <w:szCs w:val="24"/>
              </w:rPr>
            </w:pPr>
          </w:p>
          <w:p w:rsidR="003902D1" w:rsidRPr="004E28B3" w:rsidRDefault="003902D1" w:rsidP="00975D89">
            <w:pPr>
              <w:spacing w:after="0"/>
              <w:contextualSpacing/>
              <w:jc w:val="center"/>
              <w:rPr>
                <w:rFonts w:ascii="Times New Roman" w:hAnsi="Times New Roman"/>
                <w:b/>
                <w:sz w:val="24"/>
                <w:szCs w:val="24"/>
              </w:rPr>
            </w:pPr>
            <w:r w:rsidRPr="004E28B3">
              <w:rPr>
                <w:rFonts w:ascii="Times New Roman" w:hAnsi="Times New Roman"/>
                <w:b/>
                <w:sz w:val="24"/>
                <w:szCs w:val="24"/>
              </w:rPr>
              <w:t>Программное обеспечение (11 часов)</w:t>
            </w: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14</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Операционная система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Беседа, индивидуальная и групповая работа. </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15</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с курсором мыши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Индивидуальная, групповая. Работа на ПК</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16</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Рабочий стол. </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отвечают на вопросы, 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172"/>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17</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Контекстное меню</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Индивидуальная, групповая. Работа на ПК</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357"/>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18</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Оконный режим</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на ПК, работа в группах, 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19</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Переключение между окнами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работа на ПК, работа с текстом</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375"/>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20</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Файлы и папки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работа на ПК, работа с текстом</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375"/>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21</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Буфер обмена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Индивидуальная, групповая. Работа на ПК</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22</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Действия с файлами и папками</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на ПК, работа в группах, 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375"/>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23</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Имя файла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на ПК, работа в группах, 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494E80">
        <w:trPr>
          <w:trHeight w:val="758"/>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24</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Самостоятельная работа по теме программное обеспечение </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Индивидуальные 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975D89">
        <w:trPr>
          <w:trHeight w:val="375"/>
        </w:trPr>
        <w:tc>
          <w:tcPr>
            <w:tcW w:w="10207" w:type="dxa"/>
            <w:gridSpan w:val="6"/>
          </w:tcPr>
          <w:p w:rsidR="003902D1" w:rsidRPr="004E28B3" w:rsidRDefault="003902D1" w:rsidP="00975D89">
            <w:pPr>
              <w:spacing w:after="0"/>
              <w:contextualSpacing/>
              <w:jc w:val="center"/>
              <w:rPr>
                <w:rFonts w:ascii="Times New Roman" w:hAnsi="Times New Roman"/>
                <w:b/>
                <w:sz w:val="24"/>
                <w:szCs w:val="24"/>
              </w:rPr>
            </w:pPr>
          </w:p>
          <w:p w:rsidR="003902D1" w:rsidRPr="004E28B3" w:rsidRDefault="003902D1" w:rsidP="00975D89">
            <w:pPr>
              <w:spacing w:after="0"/>
              <w:contextualSpacing/>
              <w:jc w:val="center"/>
              <w:rPr>
                <w:rFonts w:ascii="Times New Roman" w:hAnsi="Times New Roman"/>
                <w:b/>
                <w:sz w:val="24"/>
                <w:szCs w:val="24"/>
              </w:rPr>
            </w:pPr>
            <w:r w:rsidRPr="004E28B3">
              <w:rPr>
                <w:rFonts w:ascii="Times New Roman" w:hAnsi="Times New Roman"/>
                <w:b/>
                <w:sz w:val="24"/>
                <w:szCs w:val="24"/>
              </w:rPr>
              <w:t>Текстовая информация (10 часов)</w:t>
            </w:r>
          </w:p>
        </w:tc>
      </w:tr>
      <w:tr w:rsidR="003902D1" w:rsidRPr="004E28B3" w:rsidTr="00CD3F4D">
        <w:trPr>
          <w:trHeight w:val="375"/>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25</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Текстовые редакторы</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Беседа, групповая работа. </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26</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Раскладка клавиатуры и набор текста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Индивидуальная, групповая. Работа на ПК</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27</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Окно текстового редактора Блокнот</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Работа в группах, работа на ПК, работа с текстом</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28</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Окно текстового редактора «</w:t>
            </w:r>
            <w:r w:rsidRPr="004E28B3">
              <w:rPr>
                <w:rFonts w:ascii="Times New Roman" w:hAnsi="Times New Roman"/>
                <w:sz w:val="24"/>
                <w:szCs w:val="24"/>
                <w:lang w:val="en-US"/>
              </w:rPr>
              <w:t>MS</w:t>
            </w:r>
            <w:r w:rsidRPr="004E28B3">
              <w:rPr>
                <w:rFonts w:ascii="Times New Roman" w:hAnsi="Times New Roman"/>
                <w:sz w:val="24"/>
                <w:szCs w:val="24"/>
              </w:rPr>
              <w:t xml:space="preserve"> </w:t>
            </w:r>
            <w:r w:rsidRPr="004E28B3">
              <w:rPr>
                <w:rFonts w:ascii="Times New Roman" w:hAnsi="Times New Roman"/>
                <w:sz w:val="24"/>
                <w:szCs w:val="24"/>
                <w:lang w:val="en-US"/>
              </w:rPr>
              <w:t>Word</w:t>
            </w:r>
            <w:r w:rsidRPr="004E28B3">
              <w:rPr>
                <w:rFonts w:ascii="Times New Roman" w:hAnsi="Times New Roman"/>
                <w:sz w:val="24"/>
                <w:szCs w:val="24"/>
              </w:rPr>
              <w:t>»</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Работа в группах, работа на ПК, работа с текстом </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29</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Заглавная и строчная буквы </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Беседа, индивидуальные карточки-задания. Работа в группах</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30</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Специальные символы в тексте </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Беседа, индивидуальные карточки-задания. Работа в группах</w:t>
            </w:r>
          </w:p>
        </w:tc>
        <w:tc>
          <w:tcPr>
            <w:tcW w:w="1134" w:type="dxa"/>
          </w:tcPr>
          <w:p w:rsidR="003902D1" w:rsidRPr="00C472FA"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31</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 xml:space="preserve">Сохранение документа. </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Беседа, индивидуальные карточки-задания. Работа в группах</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68"/>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lastRenderedPageBreak/>
              <w:t>32</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Абзац, красная строка. Новая строка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Беседа, индивидуальные карточки-задания. Работа в группах</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50"/>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33</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Размер, шрифт, цвет текста</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Беседа, индивидуальные карточки-задания. Работа в группах</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r w:rsidR="003902D1" w:rsidRPr="004E28B3" w:rsidTr="00CD3F4D">
        <w:trPr>
          <w:trHeight w:val="768"/>
        </w:trPr>
        <w:tc>
          <w:tcPr>
            <w:tcW w:w="494"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34</w:t>
            </w:r>
          </w:p>
        </w:tc>
        <w:tc>
          <w:tcPr>
            <w:tcW w:w="3618" w:type="dxa"/>
            <w:gridSpan w:val="2"/>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Практическая работа «Текстовый редактор»</w:t>
            </w:r>
          </w:p>
        </w:tc>
        <w:tc>
          <w:tcPr>
            <w:tcW w:w="992"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1</w:t>
            </w:r>
          </w:p>
        </w:tc>
        <w:tc>
          <w:tcPr>
            <w:tcW w:w="3969" w:type="dxa"/>
          </w:tcPr>
          <w:p w:rsidR="003902D1" w:rsidRPr="004E28B3" w:rsidRDefault="003902D1" w:rsidP="00975D89">
            <w:pPr>
              <w:spacing w:after="0"/>
              <w:contextualSpacing/>
              <w:jc w:val="both"/>
              <w:rPr>
                <w:rFonts w:ascii="Times New Roman" w:hAnsi="Times New Roman"/>
                <w:sz w:val="24"/>
                <w:szCs w:val="24"/>
              </w:rPr>
            </w:pPr>
            <w:r w:rsidRPr="004E28B3">
              <w:rPr>
                <w:rFonts w:ascii="Times New Roman" w:hAnsi="Times New Roman"/>
                <w:sz w:val="24"/>
                <w:szCs w:val="24"/>
              </w:rPr>
              <w:t>индивидуальные карточки-задания.</w:t>
            </w:r>
          </w:p>
        </w:tc>
        <w:tc>
          <w:tcPr>
            <w:tcW w:w="1134" w:type="dxa"/>
          </w:tcPr>
          <w:p w:rsidR="003902D1" w:rsidRPr="004E28B3" w:rsidRDefault="003902D1" w:rsidP="00975D89">
            <w:pPr>
              <w:spacing w:after="0"/>
              <w:contextualSpacing/>
              <w:jc w:val="both"/>
              <w:rPr>
                <w:rFonts w:ascii="Times New Roman" w:hAnsi="Times New Roman"/>
                <w:sz w:val="24"/>
                <w:szCs w:val="24"/>
              </w:rPr>
            </w:pPr>
          </w:p>
        </w:tc>
      </w:tr>
    </w:tbl>
    <w:p w:rsidR="003902D1" w:rsidRPr="005C45D7" w:rsidRDefault="003902D1" w:rsidP="003902D1">
      <w:pPr>
        <w:spacing w:after="0"/>
        <w:contextualSpacing/>
        <w:jc w:val="both"/>
        <w:rPr>
          <w:rFonts w:ascii="Times New Roman" w:hAnsi="Times New Roman"/>
          <w:sz w:val="28"/>
          <w:szCs w:val="28"/>
        </w:rPr>
      </w:pPr>
    </w:p>
    <w:p w:rsidR="00A40C4D" w:rsidRPr="00A40C4D" w:rsidRDefault="00A40C4D" w:rsidP="00A40C4D">
      <w:pPr>
        <w:spacing w:after="0" w:line="240" w:lineRule="auto"/>
        <w:ind w:left="284" w:firstLine="425"/>
        <w:jc w:val="both"/>
        <w:rPr>
          <w:rFonts w:ascii="Times New Roman" w:hAnsi="Times New Roman"/>
          <w:color w:val="auto"/>
          <w:sz w:val="28"/>
          <w:szCs w:val="28"/>
        </w:rPr>
      </w:pPr>
    </w:p>
    <w:p w:rsidR="00A40C4D" w:rsidRPr="00A40C4D" w:rsidRDefault="00A40C4D" w:rsidP="00A40C4D">
      <w:pPr>
        <w:spacing w:after="0" w:line="240" w:lineRule="auto"/>
        <w:ind w:left="284" w:firstLine="425"/>
        <w:rPr>
          <w:rFonts w:ascii="Times New Roman" w:hAnsi="Times New Roman"/>
          <w:color w:val="auto"/>
          <w:sz w:val="28"/>
          <w:szCs w:val="28"/>
        </w:rPr>
      </w:pPr>
      <w:bookmarkStart w:id="0" w:name="_GoBack"/>
      <w:bookmarkEnd w:id="0"/>
    </w:p>
    <w:sectPr w:rsidR="00A40C4D" w:rsidRPr="00A40C4D" w:rsidSect="000A7E5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44" w:rsidRDefault="00626644" w:rsidP="00487DA6">
      <w:pPr>
        <w:spacing w:after="0" w:line="240" w:lineRule="auto"/>
      </w:pPr>
      <w:r>
        <w:separator/>
      </w:r>
    </w:p>
  </w:endnote>
  <w:endnote w:type="continuationSeparator" w:id="0">
    <w:p w:rsidR="00626644" w:rsidRDefault="00626644" w:rsidP="00487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D1" w:rsidRDefault="003902D1">
    <w:pPr>
      <w:pStyle w:val="a8"/>
      <w:jc w:val="center"/>
    </w:pPr>
  </w:p>
  <w:p w:rsidR="003902D1" w:rsidRDefault="003902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44" w:rsidRDefault="00626644" w:rsidP="00487DA6">
      <w:pPr>
        <w:spacing w:after="0" w:line="240" w:lineRule="auto"/>
      </w:pPr>
      <w:r>
        <w:separator/>
      </w:r>
    </w:p>
  </w:footnote>
  <w:footnote w:type="continuationSeparator" w:id="0">
    <w:p w:rsidR="00626644" w:rsidRDefault="00626644" w:rsidP="00487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52B"/>
    <w:multiLevelType w:val="multilevel"/>
    <w:tmpl w:val="5D5A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F20AC"/>
    <w:multiLevelType w:val="multilevel"/>
    <w:tmpl w:val="87E4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53E92"/>
    <w:multiLevelType w:val="hybridMultilevel"/>
    <w:tmpl w:val="CC72C586"/>
    <w:lvl w:ilvl="0" w:tplc="82F45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C65D36"/>
    <w:multiLevelType w:val="multilevel"/>
    <w:tmpl w:val="D6EA9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10A3D"/>
    <w:multiLevelType w:val="hybridMultilevel"/>
    <w:tmpl w:val="A152304A"/>
    <w:lvl w:ilvl="0" w:tplc="23F86C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432D9D"/>
    <w:multiLevelType w:val="multilevel"/>
    <w:tmpl w:val="507048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3CA16DB"/>
    <w:multiLevelType w:val="hybridMultilevel"/>
    <w:tmpl w:val="E0E689AC"/>
    <w:lvl w:ilvl="0" w:tplc="F6604CCE">
      <w:start w:val="1"/>
      <w:numFmt w:val="bullet"/>
      <w:lvlText w:val=""/>
      <w:lvlJc w:val="left"/>
      <w:pPr>
        <w:ind w:left="502" w:hanging="360"/>
      </w:pPr>
      <w:rPr>
        <w:rFonts w:ascii="Symbol" w:hAnsi="Symbol" w:hint="default"/>
        <w:sz w:val="24"/>
        <w:szCs w:val="24"/>
      </w:rPr>
    </w:lvl>
    <w:lvl w:ilvl="1" w:tplc="0DAA6ECA">
      <w:start w:val="1"/>
      <w:numFmt w:val="decimal"/>
      <w:lvlText w:val="%2)"/>
      <w:lvlJc w:val="left"/>
      <w:pPr>
        <w:ind w:left="1972" w:hanging="111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84D2B4B"/>
    <w:multiLevelType w:val="hybridMultilevel"/>
    <w:tmpl w:val="11DC83AE"/>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514F1358"/>
    <w:multiLevelType w:val="hybridMultilevel"/>
    <w:tmpl w:val="A8900D84"/>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522A6D5F"/>
    <w:multiLevelType w:val="hybridMultilevel"/>
    <w:tmpl w:val="3CF84878"/>
    <w:lvl w:ilvl="0" w:tplc="79BC9BAC">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A151A"/>
    <w:multiLevelType w:val="hybridMultilevel"/>
    <w:tmpl w:val="66C64CE8"/>
    <w:lvl w:ilvl="0" w:tplc="0419000F">
      <w:start w:val="1"/>
      <w:numFmt w:val="decimal"/>
      <w:lvlText w:val="%1."/>
      <w:lvlJc w:val="left"/>
      <w:pPr>
        <w:ind w:left="360" w:hanging="360"/>
      </w:pPr>
      <w:rPr>
        <w:rFonts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639F18BC"/>
    <w:multiLevelType w:val="hybridMultilevel"/>
    <w:tmpl w:val="3912B87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64E852C2"/>
    <w:multiLevelType w:val="hybridMultilevel"/>
    <w:tmpl w:val="478293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E394E01"/>
    <w:multiLevelType w:val="hybridMultilevel"/>
    <w:tmpl w:val="9F06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D3503F"/>
    <w:multiLevelType w:val="hybridMultilevel"/>
    <w:tmpl w:val="032E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8"/>
  </w:num>
  <w:num w:numId="5">
    <w:abstractNumId w:val="7"/>
  </w:num>
  <w:num w:numId="6">
    <w:abstractNumId w:val="14"/>
  </w:num>
  <w:num w:numId="7">
    <w:abstractNumId w:val="10"/>
  </w:num>
  <w:num w:numId="8">
    <w:abstractNumId w:val="5"/>
  </w:num>
  <w:num w:numId="9">
    <w:abstractNumId w:val="2"/>
  </w:num>
  <w:num w:numId="10">
    <w:abstractNumId w:val="3"/>
  </w:num>
  <w:num w:numId="11">
    <w:abstractNumId w:val="1"/>
  </w:num>
  <w:num w:numId="12">
    <w:abstractNumId w:val="0"/>
  </w:num>
  <w:num w:numId="13">
    <w:abstractNumId w:val="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E5AD7"/>
    <w:rsid w:val="00077FFC"/>
    <w:rsid w:val="000A7E50"/>
    <w:rsid w:val="000D60A9"/>
    <w:rsid w:val="000E21C8"/>
    <w:rsid w:val="000E7E7B"/>
    <w:rsid w:val="00140A9A"/>
    <w:rsid w:val="001554DD"/>
    <w:rsid w:val="0017029B"/>
    <w:rsid w:val="0017649A"/>
    <w:rsid w:val="001D6C60"/>
    <w:rsid w:val="00246542"/>
    <w:rsid w:val="00294543"/>
    <w:rsid w:val="002E58D6"/>
    <w:rsid w:val="0031797A"/>
    <w:rsid w:val="003279A9"/>
    <w:rsid w:val="003571C5"/>
    <w:rsid w:val="00377B4A"/>
    <w:rsid w:val="003902D1"/>
    <w:rsid w:val="003C4A56"/>
    <w:rsid w:val="003E366D"/>
    <w:rsid w:val="00401EDE"/>
    <w:rsid w:val="00442ECD"/>
    <w:rsid w:val="00467D69"/>
    <w:rsid w:val="00484664"/>
    <w:rsid w:val="00487DA6"/>
    <w:rsid w:val="00494E80"/>
    <w:rsid w:val="004E28B3"/>
    <w:rsid w:val="005637F1"/>
    <w:rsid w:val="005C45D7"/>
    <w:rsid w:val="00626644"/>
    <w:rsid w:val="00663262"/>
    <w:rsid w:val="007052A1"/>
    <w:rsid w:val="00736220"/>
    <w:rsid w:val="008026EB"/>
    <w:rsid w:val="00830CEB"/>
    <w:rsid w:val="00855C86"/>
    <w:rsid w:val="00891B18"/>
    <w:rsid w:val="008947DA"/>
    <w:rsid w:val="008D5F69"/>
    <w:rsid w:val="009121C5"/>
    <w:rsid w:val="0094457B"/>
    <w:rsid w:val="00975D89"/>
    <w:rsid w:val="009B78AE"/>
    <w:rsid w:val="009F4DA0"/>
    <w:rsid w:val="00A40C4D"/>
    <w:rsid w:val="00A976CE"/>
    <w:rsid w:val="00AC1CD5"/>
    <w:rsid w:val="00AD04D3"/>
    <w:rsid w:val="00B073C3"/>
    <w:rsid w:val="00B22CDE"/>
    <w:rsid w:val="00B405FB"/>
    <w:rsid w:val="00B462E4"/>
    <w:rsid w:val="00B66EA8"/>
    <w:rsid w:val="00BA0518"/>
    <w:rsid w:val="00C472FA"/>
    <w:rsid w:val="00C92A38"/>
    <w:rsid w:val="00CD3F4D"/>
    <w:rsid w:val="00D0298C"/>
    <w:rsid w:val="00D96E55"/>
    <w:rsid w:val="00DA121A"/>
    <w:rsid w:val="00DB0AE0"/>
    <w:rsid w:val="00DE5AD7"/>
    <w:rsid w:val="00E53669"/>
    <w:rsid w:val="00EA4471"/>
    <w:rsid w:val="00EA545B"/>
    <w:rsid w:val="00EC4954"/>
    <w:rsid w:val="00F031FB"/>
    <w:rsid w:val="00F53468"/>
    <w:rsid w:val="00FD3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D7"/>
    <w:pPr>
      <w:spacing w:after="200" w:line="276" w:lineRule="auto"/>
    </w:pPr>
    <w:rPr>
      <w:rFonts w:eastAsia="Times New Roman"/>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7649A"/>
    <w:pPr>
      <w:ind w:left="720"/>
      <w:contextualSpacing/>
    </w:pPr>
    <w:rPr>
      <w:sz w:val="20"/>
      <w:szCs w:val="20"/>
      <w:lang/>
    </w:rPr>
  </w:style>
  <w:style w:type="table" w:customStyle="1" w:styleId="1">
    <w:name w:val="Сетка таблицы1"/>
    <w:basedOn w:val="a1"/>
    <w:next w:val="a5"/>
    <w:uiPriority w:val="59"/>
    <w:rsid w:val="003179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31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9F4DA0"/>
    <w:rPr>
      <w:rFonts w:eastAsia="Times New Roman"/>
      <w:color w:val="00000A"/>
      <w:lang w:eastAsia="ru-RU"/>
    </w:rPr>
  </w:style>
  <w:style w:type="paragraph" w:customStyle="1" w:styleId="Default">
    <w:name w:val="Default"/>
    <w:rsid w:val="00830CEB"/>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487DA6"/>
    <w:pPr>
      <w:tabs>
        <w:tab w:val="center" w:pos="4677"/>
        <w:tab w:val="right" w:pos="9355"/>
      </w:tabs>
      <w:spacing w:after="0" w:line="240" w:lineRule="auto"/>
    </w:pPr>
  </w:style>
  <w:style w:type="character" w:customStyle="1" w:styleId="a7">
    <w:name w:val="Верхний колонтитул Знак"/>
    <w:link w:val="a6"/>
    <w:uiPriority w:val="99"/>
    <w:rsid w:val="00487DA6"/>
    <w:rPr>
      <w:rFonts w:eastAsia="Times New Roman"/>
      <w:color w:val="00000A"/>
      <w:lang w:eastAsia="ru-RU"/>
    </w:rPr>
  </w:style>
  <w:style w:type="paragraph" w:styleId="a8">
    <w:name w:val="footer"/>
    <w:basedOn w:val="a"/>
    <w:link w:val="a9"/>
    <w:uiPriority w:val="99"/>
    <w:unhideWhenUsed/>
    <w:rsid w:val="00487DA6"/>
    <w:pPr>
      <w:tabs>
        <w:tab w:val="center" w:pos="4677"/>
        <w:tab w:val="right" w:pos="9355"/>
      </w:tabs>
      <w:spacing w:after="0" w:line="240" w:lineRule="auto"/>
    </w:pPr>
  </w:style>
  <w:style w:type="character" w:customStyle="1" w:styleId="a9">
    <w:name w:val="Нижний колонтитул Знак"/>
    <w:link w:val="a8"/>
    <w:uiPriority w:val="99"/>
    <w:rsid w:val="00487DA6"/>
    <w:rPr>
      <w:rFonts w:eastAsia="Times New Roman"/>
      <w:color w:val="00000A"/>
      <w:lang w:eastAsia="ru-RU"/>
    </w:rPr>
  </w:style>
  <w:style w:type="paragraph" w:customStyle="1" w:styleId="11">
    <w:name w:val="Заголовок 11"/>
    <w:basedOn w:val="a"/>
    <w:uiPriority w:val="1"/>
    <w:qFormat/>
    <w:rsid w:val="00B66EA8"/>
    <w:pPr>
      <w:widowControl w:val="0"/>
      <w:autoSpaceDE w:val="0"/>
      <w:autoSpaceDN w:val="0"/>
      <w:spacing w:before="71" w:after="0" w:line="240" w:lineRule="auto"/>
      <w:ind w:left="1141"/>
      <w:outlineLvl w:val="1"/>
    </w:pPr>
    <w:rPr>
      <w:rFonts w:ascii="Times New Roman" w:hAnsi="Times New Roman"/>
      <w:b/>
      <w:bCs/>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D7"/>
    <w:pPr>
      <w:spacing w:after="200" w:line="276" w:lineRule="auto"/>
    </w:pPr>
    <w:rPr>
      <w:rFonts w:eastAsia="Times New Roman"/>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7649A"/>
    <w:pPr>
      <w:ind w:left="720"/>
      <w:contextualSpacing/>
    </w:pPr>
    <w:rPr>
      <w:sz w:val="20"/>
      <w:szCs w:val="20"/>
      <w:lang w:val="x-none"/>
    </w:rPr>
  </w:style>
  <w:style w:type="table" w:customStyle="1" w:styleId="1">
    <w:name w:val="Сетка таблицы1"/>
    <w:basedOn w:val="a1"/>
    <w:next w:val="a5"/>
    <w:uiPriority w:val="59"/>
    <w:rsid w:val="003179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31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9F4DA0"/>
    <w:rPr>
      <w:rFonts w:eastAsia="Times New Roman"/>
      <w:color w:val="00000A"/>
      <w:lang w:eastAsia="ru-RU"/>
    </w:rPr>
  </w:style>
  <w:style w:type="paragraph" w:customStyle="1" w:styleId="Default">
    <w:name w:val="Default"/>
    <w:rsid w:val="00830CEB"/>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487DA6"/>
    <w:pPr>
      <w:tabs>
        <w:tab w:val="center" w:pos="4677"/>
        <w:tab w:val="right" w:pos="9355"/>
      </w:tabs>
      <w:spacing w:after="0" w:line="240" w:lineRule="auto"/>
    </w:pPr>
  </w:style>
  <w:style w:type="character" w:customStyle="1" w:styleId="a7">
    <w:name w:val="Верхний колонтитул Знак"/>
    <w:link w:val="a6"/>
    <w:uiPriority w:val="99"/>
    <w:rsid w:val="00487DA6"/>
    <w:rPr>
      <w:rFonts w:eastAsia="Times New Roman"/>
      <w:color w:val="00000A"/>
      <w:lang w:eastAsia="ru-RU"/>
    </w:rPr>
  </w:style>
  <w:style w:type="paragraph" w:styleId="a8">
    <w:name w:val="footer"/>
    <w:basedOn w:val="a"/>
    <w:link w:val="a9"/>
    <w:uiPriority w:val="99"/>
    <w:unhideWhenUsed/>
    <w:rsid w:val="00487DA6"/>
    <w:pPr>
      <w:tabs>
        <w:tab w:val="center" w:pos="4677"/>
        <w:tab w:val="right" w:pos="9355"/>
      </w:tabs>
      <w:spacing w:after="0" w:line="240" w:lineRule="auto"/>
    </w:pPr>
  </w:style>
  <w:style w:type="character" w:customStyle="1" w:styleId="a9">
    <w:name w:val="Нижний колонтитул Знак"/>
    <w:link w:val="a8"/>
    <w:uiPriority w:val="99"/>
    <w:rsid w:val="00487DA6"/>
    <w:rPr>
      <w:rFonts w:eastAsia="Times New Roman"/>
      <w:color w:val="00000A"/>
      <w:lang w:eastAsia="ru-RU"/>
    </w:rPr>
  </w:style>
  <w:style w:type="paragraph" w:customStyle="1" w:styleId="11">
    <w:name w:val="Заголовок 11"/>
    <w:basedOn w:val="a"/>
    <w:uiPriority w:val="1"/>
    <w:qFormat/>
    <w:rsid w:val="00B66EA8"/>
    <w:pPr>
      <w:widowControl w:val="0"/>
      <w:autoSpaceDE w:val="0"/>
      <w:autoSpaceDN w:val="0"/>
      <w:spacing w:before="71" w:after="0" w:line="240" w:lineRule="auto"/>
      <w:ind w:left="1141"/>
      <w:outlineLvl w:val="1"/>
    </w:pPr>
    <w:rPr>
      <w:rFonts w:ascii="Times New Roman" w:hAnsi="Times New Roman"/>
      <w:b/>
      <w:bCs/>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41372186">
      <w:bodyDiv w:val="1"/>
      <w:marLeft w:val="0"/>
      <w:marRight w:val="0"/>
      <w:marTop w:val="0"/>
      <w:marBottom w:val="0"/>
      <w:divBdr>
        <w:top w:val="none" w:sz="0" w:space="0" w:color="auto"/>
        <w:left w:val="none" w:sz="0" w:space="0" w:color="auto"/>
        <w:bottom w:val="none" w:sz="0" w:space="0" w:color="auto"/>
        <w:right w:val="none" w:sz="0" w:space="0" w:color="auto"/>
      </w:divBdr>
    </w:div>
    <w:div w:id="12612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EternalYouth</dc:creator>
  <cp:lastModifiedBy>Кабишева ИН</cp:lastModifiedBy>
  <cp:revision>2</cp:revision>
  <dcterms:created xsi:type="dcterms:W3CDTF">2025-02-16T13:10:00Z</dcterms:created>
  <dcterms:modified xsi:type="dcterms:W3CDTF">2025-02-16T13:10:00Z</dcterms:modified>
</cp:coreProperties>
</file>